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C8" w:rsidRPr="000875BB" w:rsidRDefault="00CC63C8" w:rsidP="00CC63C8">
      <w:pPr>
        <w:jc w:val="center"/>
        <w:rPr>
          <w:rFonts w:ascii="Book Antiqua" w:hAnsi="Book Antiqua"/>
          <w:b/>
          <w:smallCaps/>
          <w:spacing w:val="-20"/>
          <w:sz w:val="32"/>
          <w:szCs w:val="32"/>
        </w:rPr>
      </w:pPr>
      <w:r w:rsidRPr="000875BB">
        <w:rPr>
          <w:rFonts w:ascii="Book Antiqua" w:hAnsi="Book Antiqua"/>
          <w:b/>
          <w:smallCaps/>
          <w:sz w:val="32"/>
          <w:szCs w:val="32"/>
        </w:rPr>
        <w:t>N</w:t>
      </w:r>
      <w:r w:rsidRPr="000875BB">
        <w:rPr>
          <w:rFonts w:ascii="Book Antiqua" w:hAnsi="Book Antiqua"/>
          <w:smallCaps/>
          <w:sz w:val="32"/>
          <w:szCs w:val="32"/>
        </w:rPr>
        <w:t>ancy</w:t>
      </w:r>
      <w:r w:rsidRPr="000875BB">
        <w:rPr>
          <w:rFonts w:ascii="Book Antiqua" w:hAnsi="Book Antiqua"/>
          <w:b/>
          <w:smallCaps/>
          <w:sz w:val="32"/>
          <w:szCs w:val="32"/>
        </w:rPr>
        <w:t xml:space="preserve"> F</w:t>
      </w:r>
      <w:r w:rsidRPr="000875BB">
        <w:rPr>
          <w:rFonts w:ascii="Book Antiqua" w:hAnsi="Book Antiqua"/>
          <w:smallCaps/>
          <w:sz w:val="32"/>
          <w:szCs w:val="32"/>
        </w:rPr>
        <w:t>allon-</w:t>
      </w:r>
      <w:r w:rsidRPr="000875BB">
        <w:rPr>
          <w:rFonts w:ascii="Book Antiqua" w:hAnsi="Book Antiqua"/>
          <w:b/>
          <w:smallCaps/>
          <w:sz w:val="32"/>
          <w:szCs w:val="32"/>
        </w:rPr>
        <w:t>H</w:t>
      </w:r>
      <w:r w:rsidRPr="000875BB">
        <w:rPr>
          <w:rFonts w:ascii="Book Antiqua" w:hAnsi="Book Antiqua"/>
          <w:smallCaps/>
          <w:sz w:val="32"/>
          <w:szCs w:val="32"/>
        </w:rPr>
        <w:t>oule,</w:t>
      </w:r>
      <w:r w:rsidRPr="000875BB">
        <w:rPr>
          <w:rFonts w:ascii="Book Antiqua" w:hAnsi="Book Antiqua"/>
          <w:b/>
          <w:smallCaps/>
          <w:sz w:val="32"/>
          <w:szCs w:val="32"/>
        </w:rPr>
        <w:t xml:space="preserve"> </w:t>
      </w:r>
      <w:r w:rsidRPr="000875BB">
        <w:rPr>
          <w:rFonts w:ascii="Book Antiqua" w:hAnsi="Book Antiqua"/>
          <w:b/>
          <w:smallCaps/>
          <w:spacing w:val="-20"/>
          <w:sz w:val="32"/>
          <w:szCs w:val="32"/>
        </w:rPr>
        <w:t>P.C.</w:t>
      </w:r>
      <w:bookmarkStart w:id="0" w:name="_GoBack"/>
      <w:bookmarkEnd w:id="0"/>
    </w:p>
    <w:p w:rsidR="00CC63C8" w:rsidRPr="000875BB" w:rsidRDefault="00CC63C8" w:rsidP="00CC63C8">
      <w:pPr>
        <w:jc w:val="center"/>
        <w:rPr>
          <w:rFonts w:ascii="Arial" w:hAnsi="Arial"/>
          <w:smallCaps/>
          <w:spacing w:val="20"/>
          <w:sz w:val="16"/>
          <w:szCs w:val="16"/>
        </w:rPr>
      </w:pPr>
      <w:r w:rsidRPr="000875BB">
        <w:rPr>
          <w:rFonts w:ascii="Arial" w:hAnsi="Arial"/>
          <w:smallCaps/>
          <w:spacing w:val="20"/>
          <w:sz w:val="16"/>
          <w:szCs w:val="16"/>
        </w:rPr>
        <w:t>Attorney At Law</w:t>
      </w:r>
    </w:p>
    <w:p w:rsidR="00CC63C8" w:rsidRPr="000875BB" w:rsidRDefault="00CC63C8" w:rsidP="00CC63C8">
      <w:pPr>
        <w:spacing w:before="60"/>
        <w:jc w:val="center"/>
        <w:rPr>
          <w:rFonts w:ascii="Arial" w:hAnsi="Arial"/>
          <w:smallCaps/>
          <w:spacing w:val="20"/>
        </w:rPr>
      </w:pPr>
      <w:r w:rsidRPr="000875BB">
        <w:rPr>
          <w:rFonts w:ascii="Arial" w:hAnsi="Arial"/>
          <w:spacing w:val="20"/>
        </w:rPr>
        <w:t>5449</w:t>
      </w:r>
      <w:r w:rsidRPr="000875BB">
        <w:rPr>
          <w:rFonts w:ascii="Arial" w:hAnsi="Arial"/>
          <w:smallCaps/>
          <w:spacing w:val="20"/>
        </w:rPr>
        <w:t xml:space="preserve"> bending </w:t>
      </w:r>
      <w:smartTag w:uri="urn:schemas-microsoft-com:office:smarttags" w:element="Street">
        <w:smartTag w:uri="urn:schemas-microsoft-com:office:smarttags" w:element="address">
          <w:r w:rsidRPr="000875BB">
            <w:rPr>
              <w:rFonts w:ascii="Arial" w:hAnsi="Arial"/>
              <w:smallCaps/>
              <w:spacing w:val="20"/>
            </w:rPr>
            <w:t>oaks place</w:t>
          </w:r>
        </w:smartTag>
      </w:smartTag>
    </w:p>
    <w:p w:rsidR="00CC63C8" w:rsidRPr="000875BB" w:rsidRDefault="00CC63C8" w:rsidP="00CC63C8">
      <w:pPr>
        <w:spacing w:before="60"/>
        <w:jc w:val="center"/>
        <w:rPr>
          <w:rFonts w:ascii="Arial" w:hAnsi="Arial"/>
          <w:smallCaps/>
          <w:spacing w:val="20"/>
        </w:rPr>
      </w:pPr>
      <w:smartTag w:uri="urn:schemas-microsoft-com:office:smarttags" w:element="City">
        <w:r w:rsidRPr="000875BB">
          <w:rPr>
            <w:rFonts w:ascii="Arial" w:hAnsi="Arial"/>
            <w:smallCaps/>
            <w:spacing w:val="20"/>
          </w:rPr>
          <w:t>downers grove</w:t>
        </w:r>
      </w:smartTag>
      <w:r w:rsidRPr="000875BB">
        <w:rPr>
          <w:rFonts w:ascii="Arial" w:hAnsi="Arial"/>
          <w:smallCaps/>
          <w:spacing w:val="20"/>
        </w:rPr>
        <w:t xml:space="preserve">, Illinois </w:t>
      </w:r>
      <w:smartTag w:uri="urn:schemas-microsoft-com:office:smarttags" w:element="PostalCode">
        <w:r w:rsidRPr="000875BB">
          <w:rPr>
            <w:rFonts w:ascii="Arial" w:hAnsi="Arial"/>
            <w:smallCaps/>
            <w:spacing w:val="20"/>
          </w:rPr>
          <w:t>60515-4456</w:t>
        </w:r>
      </w:smartTag>
    </w:p>
    <w:p w:rsidR="00CC63C8" w:rsidRPr="00186EBE" w:rsidRDefault="00081776" w:rsidP="00CC63C8">
      <w:pPr>
        <w:spacing w:before="60"/>
        <w:jc w:val="center"/>
        <w:rPr>
          <w:rFonts w:ascii="Arial" w:hAnsi="Arial" w:cs="Arial"/>
          <w:b/>
          <w:smallCaps/>
          <w:spacing w:val="20"/>
        </w:rPr>
      </w:pPr>
      <w:hyperlink r:id="rId8" w:history="1">
        <w:r w:rsidR="00CC63C8" w:rsidRPr="00186EBE">
          <w:rPr>
            <w:rStyle w:val="Hyperlink"/>
            <w:rFonts w:ascii="Arial" w:hAnsi="Arial" w:cs="Arial"/>
            <w:szCs w:val="24"/>
          </w:rPr>
          <w:t>nfallon@nfhlaw.com</w:t>
        </w:r>
      </w:hyperlink>
      <w:r w:rsidR="00CC63C8" w:rsidRPr="00186EBE">
        <w:rPr>
          <w:rFonts w:ascii="Arial" w:hAnsi="Arial" w:cs="Arial"/>
          <w:szCs w:val="24"/>
        </w:rPr>
        <w:t xml:space="preserve">                                                                                   </w:t>
      </w:r>
      <w:hyperlink r:id="rId9" w:history="1">
        <w:r w:rsidR="00CC63C8" w:rsidRPr="00186EBE">
          <w:rPr>
            <w:rStyle w:val="Hyperlink"/>
            <w:rFonts w:ascii="Arial" w:hAnsi="Arial" w:cs="Arial"/>
            <w:szCs w:val="24"/>
          </w:rPr>
          <w:t>www.nfhlaw.com</w:t>
        </w:r>
      </w:hyperlink>
    </w:p>
    <w:p w:rsidR="008A251B" w:rsidRDefault="00CC63C8" w:rsidP="00CC63C8">
      <w:pPr>
        <w:spacing w:before="60"/>
        <w:jc w:val="center"/>
        <w:rPr>
          <w:rFonts w:ascii="Arial" w:hAnsi="Arial" w:cs="Arial"/>
          <w:smallCaps/>
          <w:spacing w:val="20"/>
        </w:rPr>
      </w:pPr>
      <w:r w:rsidRPr="00186EBE">
        <w:rPr>
          <w:rFonts w:ascii="Arial" w:hAnsi="Arial" w:cs="Arial"/>
          <w:smallCaps/>
          <w:spacing w:val="20"/>
        </w:rPr>
        <w:t>630-963-0439</w:t>
      </w:r>
      <w:r>
        <w:rPr>
          <w:rFonts w:ascii="Arial" w:hAnsi="Arial" w:cs="Arial"/>
          <w:smallCaps/>
          <w:spacing w:val="20"/>
        </w:rPr>
        <w:t xml:space="preserve"> x 22</w:t>
      </w:r>
    </w:p>
    <w:p w:rsidR="001D727E" w:rsidRPr="00263D87" w:rsidRDefault="00CC63C8" w:rsidP="00CC63C8">
      <w:pPr>
        <w:spacing w:before="60"/>
        <w:jc w:val="center"/>
        <w:rPr>
          <w:rFonts w:ascii="Arial" w:hAnsi="Arial" w:cs="Arial"/>
          <w:b/>
          <w:bCs/>
          <w:color w:val="1F497D"/>
          <w:sz w:val="20"/>
          <w:szCs w:val="20"/>
          <w:u w:val="single"/>
        </w:rPr>
      </w:pPr>
      <w:r w:rsidRPr="00186EBE">
        <w:rPr>
          <w:rFonts w:ascii="Arial" w:hAnsi="Arial" w:cs="Arial"/>
          <w:smallCaps/>
          <w:spacing w:val="20"/>
          <w:szCs w:val="24"/>
        </w:rPr>
        <w:t xml:space="preserve">                                                                              </w:t>
      </w:r>
    </w:p>
    <w:p w:rsidR="001D727E" w:rsidRPr="00263D87" w:rsidRDefault="001D727E" w:rsidP="001D727E">
      <w:pPr>
        <w:rPr>
          <w:rFonts w:ascii="Arial" w:hAnsi="Arial" w:cs="Arial"/>
          <w:b/>
          <w:bCs/>
          <w:color w:val="1F497D"/>
          <w:sz w:val="20"/>
          <w:szCs w:val="20"/>
          <w:u w:val="single"/>
        </w:rPr>
      </w:pPr>
    </w:p>
    <w:p w:rsidR="001D727E" w:rsidRPr="00263D87" w:rsidRDefault="001D727E" w:rsidP="001D727E">
      <w:pPr>
        <w:jc w:val="center"/>
        <w:rPr>
          <w:rFonts w:ascii="Times New Roman" w:hAnsi="Times New Roman" w:cs="Times New Roman"/>
          <w:b/>
          <w:bCs/>
          <w:i/>
          <w:color w:val="1F497D"/>
          <w:sz w:val="28"/>
          <w:szCs w:val="28"/>
          <w:u w:val="single"/>
        </w:rPr>
      </w:pPr>
      <w:r w:rsidRPr="00263D87">
        <w:rPr>
          <w:rFonts w:ascii="Times New Roman" w:hAnsi="Times New Roman" w:cs="Times New Roman"/>
          <w:b/>
          <w:bCs/>
          <w:i/>
          <w:color w:val="1F497D"/>
          <w:sz w:val="28"/>
          <w:szCs w:val="28"/>
          <w:u w:val="single"/>
        </w:rPr>
        <w:t>Steps To Investment Adviser Registration - in Chronological Order</w:t>
      </w:r>
    </w:p>
    <w:p w:rsidR="001D727E" w:rsidRPr="00263D87" w:rsidRDefault="001D727E" w:rsidP="001D727E">
      <w:pPr>
        <w:rPr>
          <w:rFonts w:ascii="Arial" w:hAnsi="Arial" w:cs="Arial"/>
          <w:b/>
          <w:bCs/>
          <w:color w:val="1F497D"/>
          <w:sz w:val="20"/>
          <w:szCs w:val="20"/>
          <w:u w:val="single"/>
        </w:rPr>
      </w:pPr>
    </w:p>
    <w:p w:rsidR="001D727E" w:rsidRPr="00263D87" w:rsidRDefault="001D727E" w:rsidP="001D727E">
      <w:pPr>
        <w:rPr>
          <w:rFonts w:ascii="Arial" w:hAnsi="Arial" w:cs="Arial"/>
          <w:b/>
          <w:bCs/>
          <w:color w:val="1F497D"/>
          <w:sz w:val="20"/>
          <w:szCs w:val="20"/>
          <w:u w:val="single"/>
        </w:rPr>
      </w:pPr>
    </w:p>
    <w:p w:rsidR="001D727E" w:rsidRPr="00263D87" w:rsidRDefault="001D727E" w:rsidP="001D727E">
      <w:pPr>
        <w:rPr>
          <w:rFonts w:ascii="Arial" w:hAnsi="Arial" w:cs="Arial"/>
          <w:b/>
          <w:bCs/>
          <w:color w:val="1F497D"/>
          <w:sz w:val="20"/>
          <w:szCs w:val="20"/>
          <w:u w:val="single"/>
        </w:rPr>
      </w:pPr>
      <w:r w:rsidRPr="00263D87">
        <w:rPr>
          <w:rFonts w:ascii="Arial" w:hAnsi="Arial" w:cs="Arial"/>
          <w:b/>
          <w:bCs/>
          <w:color w:val="1F497D"/>
          <w:sz w:val="20"/>
          <w:szCs w:val="20"/>
          <w:u w:val="single"/>
        </w:rPr>
        <w:t>Finger Prints</w:t>
      </w:r>
    </w:p>
    <w:p w:rsidR="00DF48A5" w:rsidRPr="00263D87" w:rsidRDefault="001D727E" w:rsidP="001D727E">
      <w:pPr>
        <w:rPr>
          <w:rFonts w:ascii="Arial" w:hAnsi="Arial" w:cs="Arial"/>
          <w:color w:val="993366"/>
          <w:sz w:val="20"/>
          <w:szCs w:val="20"/>
        </w:rPr>
      </w:pPr>
      <w:r w:rsidRPr="00263D87">
        <w:rPr>
          <w:rFonts w:ascii="Arial" w:hAnsi="Arial" w:cs="Arial"/>
          <w:color w:val="993366"/>
          <w:sz w:val="20"/>
          <w:szCs w:val="20"/>
        </w:rPr>
        <w:t>            FINRA will need a copy of your fingerprints</w:t>
      </w:r>
      <w:r w:rsidR="00D12078" w:rsidRPr="00263D87">
        <w:rPr>
          <w:rFonts w:ascii="Arial" w:hAnsi="Arial" w:cs="Arial"/>
          <w:color w:val="993366"/>
          <w:sz w:val="20"/>
          <w:szCs w:val="20"/>
        </w:rPr>
        <w:t>, if you have existing prints</w:t>
      </w:r>
      <w:r w:rsidRPr="00263D87">
        <w:rPr>
          <w:rFonts w:ascii="Arial" w:hAnsi="Arial" w:cs="Arial"/>
          <w:color w:val="993366"/>
          <w:sz w:val="20"/>
          <w:szCs w:val="20"/>
        </w:rPr>
        <w:t xml:space="preserve">. </w:t>
      </w:r>
      <w:r w:rsidR="00D12078" w:rsidRPr="00263D87">
        <w:rPr>
          <w:rFonts w:ascii="Arial" w:hAnsi="Arial" w:cs="Arial"/>
          <w:color w:val="993366"/>
          <w:sz w:val="20"/>
          <w:szCs w:val="20"/>
        </w:rPr>
        <w:t xml:space="preserve"> </w:t>
      </w:r>
      <w:r w:rsidRPr="00263D87">
        <w:rPr>
          <w:rFonts w:ascii="Arial" w:hAnsi="Arial" w:cs="Arial"/>
          <w:color w:val="993366"/>
          <w:sz w:val="20"/>
          <w:szCs w:val="20"/>
        </w:rPr>
        <w:t>In some cases</w:t>
      </w:r>
      <w:r w:rsidR="00D12078" w:rsidRPr="00263D87">
        <w:rPr>
          <w:rFonts w:ascii="Arial" w:hAnsi="Arial" w:cs="Arial"/>
          <w:color w:val="993366"/>
          <w:sz w:val="20"/>
          <w:szCs w:val="20"/>
        </w:rPr>
        <w:t>,</w:t>
      </w:r>
      <w:r w:rsidRPr="00263D87">
        <w:rPr>
          <w:rFonts w:ascii="Arial" w:hAnsi="Arial" w:cs="Arial"/>
          <w:color w:val="993366"/>
          <w:sz w:val="20"/>
          <w:szCs w:val="20"/>
        </w:rPr>
        <w:t xml:space="preserve"> </w:t>
      </w:r>
      <w:r w:rsidR="00D12078" w:rsidRPr="00263D87">
        <w:rPr>
          <w:rFonts w:ascii="Arial" w:hAnsi="Arial" w:cs="Arial"/>
          <w:color w:val="993366"/>
          <w:sz w:val="20"/>
          <w:szCs w:val="20"/>
        </w:rPr>
        <w:t>you</w:t>
      </w:r>
      <w:r w:rsidRPr="00263D87">
        <w:rPr>
          <w:rFonts w:ascii="Arial" w:hAnsi="Arial" w:cs="Arial"/>
          <w:color w:val="993366"/>
          <w:sz w:val="20"/>
          <w:szCs w:val="20"/>
        </w:rPr>
        <w:t xml:space="preserve"> may need to retake </w:t>
      </w:r>
      <w:r w:rsidR="00D12078" w:rsidRPr="00263D87">
        <w:rPr>
          <w:rFonts w:ascii="Arial" w:hAnsi="Arial" w:cs="Arial"/>
          <w:color w:val="993366"/>
          <w:sz w:val="20"/>
          <w:szCs w:val="20"/>
        </w:rPr>
        <w:t>prints</w:t>
      </w:r>
      <w:r w:rsidRPr="00263D87">
        <w:rPr>
          <w:rFonts w:ascii="Arial" w:hAnsi="Arial" w:cs="Arial"/>
          <w:color w:val="993366"/>
          <w:sz w:val="20"/>
          <w:szCs w:val="20"/>
        </w:rPr>
        <w:t xml:space="preserve">. </w:t>
      </w:r>
      <w:r w:rsidR="00D12078" w:rsidRPr="00263D87">
        <w:rPr>
          <w:rFonts w:ascii="Arial" w:hAnsi="Arial" w:cs="Arial"/>
          <w:color w:val="993366"/>
          <w:sz w:val="20"/>
          <w:szCs w:val="20"/>
        </w:rPr>
        <w:t xml:space="preserve"> </w:t>
      </w:r>
      <w:r w:rsidRPr="00263D87">
        <w:rPr>
          <w:rFonts w:ascii="Arial" w:hAnsi="Arial" w:cs="Arial"/>
          <w:color w:val="993366"/>
          <w:sz w:val="20"/>
          <w:szCs w:val="20"/>
        </w:rPr>
        <w:t xml:space="preserve">Please </w:t>
      </w:r>
      <w:r w:rsidR="00D12078" w:rsidRPr="00263D87">
        <w:rPr>
          <w:rFonts w:ascii="Arial" w:hAnsi="Arial" w:cs="Arial"/>
          <w:color w:val="993366"/>
          <w:sz w:val="20"/>
          <w:szCs w:val="20"/>
        </w:rPr>
        <w:t>find</w:t>
      </w:r>
      <w:r w:rsidRPr="00263D87">
        <w:rPr>
          <w:rFonts w:ascii="Arial" w:hAnsi="Arial" w:cs="Arial"/>
          <w:color w:val="993366"/>
          <w:sz w:val="20"/>
          <w:szCs w:val="20"/>
        </w:rPr>
        <w:t xml:space="preserve"> </w:t>
      </w:r>
      <w:r w:rsidR="00DF48A5" w:rsidRPr="00263D87">
        <w:rPr>
          <w:rFonts w:ascii="Arial" w:hAnsi="Arial" w:cs="Arial"/>
          <w:color w:val="993366"/>
          <w:sz w:val="20"/>
          <w:szCs w:val="20"/>
        </w:rPr>
        <w:t xml:space="preserve">the </w:t>
      </w:r>
      <w:r w:rsidRPr="00263D87">
        <w:rPr>
          <w:rFonts w:ascii="Arial" w:hAnsi="Arial" w:cs="Arial"/>
          <w:color w:val="993366"/>
          <w:sz w:val="20"/>
          <w:szCs w:val="20"/>
        </w:rPr>
        <w:t xml:space="preserve">location </w:t>
      </w:r>
      <w:r w:rsidR="00DF48A5" w:rsidRPr="00263D87">
        <w:rPr>
          <w:rFonts w:ascii="Arial" w:hAnsi="Arial" w:cs="Arial"/>
          <w:color w:val="993366"/>
          <w:sz w:val="20"/>
          <w:szCs w:val="20"/>
        </w:rPr>
        <w:t xml:space="preserve">where yours are stored, </w:t>
      </w:r>
      <w:r w:rsidRPr="00263D87">
        <w:rPr>
          <w:rFonts w:ascii="Arial" w:hAnsi="Arial" w:cs="Arial"/>
          <w:color w:val="993366"/>
          <w:sz w:val="20"/>
          <w:szCs w:val="20"/>
        </w:rPr>
        <w:t xml:space="preserve">and </w:t>
      </w:r>
      <w:r w:rsidR="00DF48A5" w:rsidRPr="00263D87">
        <w:rPr>
          <w:rFonts w:ascii="Arial" w:hAnsi="Arial" w:cs="Arial"/>
          <w:color w:val="993366"/>
          <w:sz w:val="20"/>
          <w:szCs w:val="20"/>
        </w:rPr>
        <w:t xml:space="preserve">obtain the </w:t>
      </w:r>
      <w:r w:rsidRPr="00263D87">
        <w:rPr>
          <w:rFonts w:ascii="Arial" w:hAnsi="Arial" w:cs="Arial"/>
          <w:color w:val="993366"/>
          <w:sz w:val="20"/>
          <w:szCs w:val="20"/>
        </w:rPr>
        <w:t xml:space="preserve">contact info </w:t>
      </w:r>
      <w:r w:rsidR="00DF48A5" w:rsidRPr="00263D87">
        <w:rPr>
          <w:rFonts w:ascii="Arial" w:hAnsi="Arial" w:cs="Arial"/>
          <w:color w:val="993366"/>
          <w:sz w:val="20"/>
          <w:szCs w:val="20"/>
        </w:rPr>
        <w:t xml:space="preserve">of those in possession of your </w:t>
      </w:r>
      <w:r w:rsidR="00D12078" w:rsidRPr="00263D87">
        <w:rPr>
          <w:rFonts w:ascii="Arial" w:hAnsi="Arial" w:cs="Arial"/>
          <w:color w:val="993366"/>
          <w:sz w:val="20"/>
          <w:szCs w:val="20"/>
        </w:rPr>
        <w:t>prints</w:t>
      </w:r>
      <w:r w:rsidRPr="00263D87">
        <w:rPr>
          <w:rFonts w:ascii="Arial" w:hAnsi="Arial" w:cs="Arial"/>
          <w:color w:val="993366"/>
          <w:sz w:val="20"/>
          <w:szCs w:val="20"/>
        </w:rPr>
        <w:t xml:space="preserve"> if not FINRA. </w:t>
      </w:r>
    </w:p>
    <w:p w:rsidR="00DF48A5" w:rsidRPr="00263D87" w:rsidRDefault="00DF48A5" w:rsidP="001D727E">
      <w:pPr>
        <w:rPr>
          <w:rFonts w:ascii="Arial" w:hAnsi="Arial" w:cs="Arial"/>
          <w:color w:val="993366"/>
          <w:sz w:val="20"/>
          <w:szCs w:val="20"/>
        </w:rPr>
      </w:pPr>
    </w:p>
    <w:p w:rsidR="001D727E" w:rsidRPr="00263D87" w:rsidRDefault="001D727E" w:rsidP="00DF48A5">
      <w:pPr>
        <w:ind w:firstLine="720"/>
        <w:rPr>
          <w:rFonts w:ascii="Arial" w:hAnsi="Arial" w:cs="Arial"/>
          <w:color w:val="993366"/>
          <w:sz w:val="20"/>
          <w:szCs w:val="20"/>
        </w:rPr>
      </w:pPr>
      <w:r w:rsidRPr="00263D87">
        <w:rPr>
          <w:rFonts w:ascii="Arial" w:hAnsi="Arial" w:cs="Arial"/>
          <w:color w:val="993366"/>
          <w:sz w:val="20"/>
          <w:szCs w:val="20"/>
        </w:rPr>
        <w:t>Or consider just going to Police Station, FBI office or FINRA office and have them taken again.</w:t>
      </w:r>
    </w:p>
    <w:p w:rsidR="001D727E" w:rsidRPr="00263D87" w:rsidRDefault="001D727E" w:rsidP="001D727E">
      <w:pPr>
        <w:rPr>
          <w:rFonts w:ascii="Arial" w:hAnsi="Arial" w:cs="Arial"/>
          <w:color w:val="993366"/>
          <w:sz w:val="20"/>
          <w:szCs w:val="20"/>
        </w:rPr>
      </w:pPr>
    </w:p>
    <w:p w:rsidR="00D12078" w:rsidRPr="00263D87" w:rsidRDefault="00D12078" w:rsidP="001D727E">
      <w:pPr>
        <w:rPr>
          <w:rFonts w:ascii="Arial" w:hAnsi="Arial" w:cs="Arial"/>
          <w:color w:val="993366"/>
          <w:sz w:val="20"/>
          <w:szCs w:val="20"/>
        </w:rPr>
      </w:pPr>
    </w:p>
    <w:p w:rsidR="001D727E" w:rsidRPr="00263D87" w:rsidRDefault="001D727E" w:rsidP="001D727E">
      <w:pPr>
        <w:rPr>
          <w:rFonts w:ascii="Arial" w:hAnsi="Arial" w:cs="Arial"/>
          <w:b/>
          <w:bCs/>
          <w:color w:val="1F497D"/>
          <w:sz w:val="20"/>
          <w:szCs w:val="20"/>
          <w:u w:val="single"/>
        </w:rPr>
      </w:pPr>
      <w:r w:rsidRPr="00263D87">
        <w:rPr>
          <w:rFonts w:ascii="Arial" w:hAnsi="Arial" w:cs="Arial"/>
          <w:b/>
          <w:bCs/>
          <w:color w:val="1F497D"/>
          <w:sz w:val="20"/>
          <w:szCs w:val="20"/>
          <w:u w:val="single"/>
        </w:rPr>
        <w:t>Review U-4 and Gather Info In Advance</w:t>
      </w:r>
      <w:r w:rsidR="00D12078" w:rsidRPr="00263D87">
        <w:rPr>
          <w:rFonts w:ascii="Arial" w:hAnsi="Arial" w:cs="Arial"/>
          <w:b/>
          <w:bCs/>
          <w:color w:val="1F497D"/>
          <w:sz w:val="20"/>
          <w:szCs w:val="20"/>
          <w:u w:val="single"/>
        </w:rPr>
        <w:t xml:space="preserve"> – But Don’t File Yet</w:t>
      </w:r>
    </w:p>
    <w:p w:rsidR="001D727E" w:rsidRPr="00263D87" w:rsidRDefault="001D727E" w:rsidP="001D727E">
      <w:pPr>
        <w:ind w:firstLine="720"/>
        <w:rPr>
          <w:rFonts w:ascii="Arial" w:hAnsi="Arial" w:cs="Arial"/>
          <w:color w:val="993366"/>
          <w:sz w:val="20"/>
          <w:szCs w:val="20"/>
        </w:rPr>
      </w:pPr>
    </w:p>
    <w:p w:rsidR="001D727E" w:rsidRPr="00263D87" w:rsidRDefault="001D727E" w:rsidP="001D727E">
      <w:pPr>
        <w:ind w:firstLine="720"/>
        <w:rPr>
          <w:rFonts w:ascii="Arial" w:hAnsi="Arial" w:cs="Arial"/>
          <w:color w:val="993366"/>
          <w:sz w:val="20"/>
          <w:szCs w:val="20"/>
        </w:rPr>
      </w:pPr>
      <w:r w:rsidRPr="00263D87">
        <w:rPr>
          <w:rFonts w:ascii="Arial" w:hAnsi="Arial" w:cs="Arial"/>
          <w:color w:val="993366"/>
          <w:sz w:val="20"/>
          <w:szCs w:val="20"/>
        </w:rPr>
        <w:t xml:space="preserve">Review the blank U-4 (See attached </w:t>
      </w:r>
      <w:r w:rsidR="00D12078" w:rsidRPr="00263D87">
        <w:rPr>
          <w:rFonts w:ascii="Arial" w:hAnsi="Arial" w:cs="Arial"/>
          <w:color w:val="993366"/>
          <w:sz w:val="20"/>
          <w:szCs w:val="20"/>
        </w:rPr>
        <w:t xml:space="preserve">PDF, </w:t>
      </w:r>
      <w:r w:rsidRPr="00263D87">
        <w:rPr>
          <w:rFonts w:ascii="Arial" w:hAnsi="Arial" w:cs="Arial"/>
          <w:color w:val="993366"/>
          <w:sz w:val="20"/>
          <w:szCs w:val="20"/>
        </w:rPr>
        <w:t>and</w:t>
      </w:r>
      <w:r w:rsidR="00D12078" w:rsidRPr="00263D87">
        <w:rPr>
          <w:rFonts w:ascii="Arial" w:hAnsi="Arial" w:cs="Arial"/>
          <w:color w:val="993366"/>
          <w:sz w:val="20"/>
          <w:szCs w:val="20"/>
        </w:rPr>
        <w:t xml:space="preserve"> link below</w:t>
      </w:r>
      <w:r w:rsidRPr="00263D87">
        <w:rPr>
          <w:rFonts w:ascii="Arial" w:hAnsi="Arial" w:cs="Arial"/>
          <w:color w:val="993366"/>
          <w:sz w:val="20"/>
          <w:szCs w:val="20"/>
        </w:rPr>
        <w:t>)</w:t>
      </w:r>
      <w:r w:rsidR="00D12078" w:rsidRPr="00263D87">
        <w:rPr>
          <w:rFonts w:ascii="Arial" w:hAnsi="Arial" w:cs="Arial"/>
          <w:color w:val="993366"/>
          <w:sz w:val="20"/>
          <w:szCs w:val="20"/>
        </w:rPr>
        <w:t>, which you will be required to fill out online when we open the account for the firm. Review in advance, b</w:t>
      </w:r>
      <w:r w:rsidRPr="00263D87">
        <w:rPr>
          <w:rFonts w:ascii="Arial" w:hAnsi="Arial" w:cs="Arial"/>
          <w:color w:val="993366"/>
          <w:sz w:val="20"/>
          <w:szCs w:val="20"/>
        </w:rPr>
        <w:t xml:space="preserve">ecause the requested data is very fact intensive, so that you can collect the answers before logging in online. This is one of the documents that you </w:t>
      </w:r>
      <w:r w:rsidR="00D12078" w:rsidRPr="00263D87">
        <w:rPr>
          <w:rFonts w:ascii="Arial" w:hAnsi="Arial" w:cs="Arial"/>
          <w:color w:val="993366"/>
          <w:sz w:val="20"/>
          <w:szCs w:val="20"/>
        </w:rPr>
        <w:t>should do on your own, since all the data is either in your head or in your personal records.</w:t>
      </w:r>
    </w:p>
    <w:p w:rsidR="001D727E" w:rsidRPr="00263D87" w:rsidRDefault="001D727E" w:rsidP="001D727E">
      <w:pPr>
        <w:ind w:firstLine="720"/>
        <w:rPr>
          <w:rFonts w:ascii="Arial" w:hAnsi="Arial" w:cs="Arial"/>
          <w:color w:val="993366"/>
          <w:sz w:val="20"/>
          <w:szCs w:val="20"/>
        </w:rPr>
      </w:pPr>
    </w:p>
    <w:p w:rsidR="001D727E" w:rsidRPr="00263D87" w:rsidRDefault="00081776" w:rsidP="001D727E">
      <w:pPr>
        <w:ind w:firstLine="720"/>
        <w:rPr>
          <w:rFonts w:ascii="Arial" w:hAnsi="Arial" w:cs="Arial"/>
          <w:color w:val="993366"/>
          <w:sz w:val="20"/>
          <w:szCs w:val="20"/>
        </w:rPr>
      </w:pPr>
      <w:hyperlink r:id="rId10" w:history="1">
        <w:r w:rsidR="001D727E" w:rsidRPr="00263D87">
          <w:rPr>
            <w:rStyle w:val="Hyperlink"/>
            <w:rFonts w:ascii="Arial" w:hAnsi="Arial" w:cs="Arial"/>
            <w:sz w:val="20"/>
            <w:szCs w:val="20"/>
          </w:rPr>
          <w:t>http://www.finra.org/web/groups/industry/@ip/@comp/@regis/documents/appsupportdocs/p015112.pdf</w:t>
        </w:r>
      </w:hyperlink>
    </w:p>
    <w:p w:rsidR="001D727E" w:rsidRPr="00263D87" w:rsidRDefault="001D727E" w:rsidP="001D727E">
      <w:pPr>
        <w:rPr>
          <w:rFonts w:ascii="Arial" w:hAnsi="Arial" w:cs="Arial"/>
          <w:b/>
          <w:bCs/>
          <w:color w:val="1F497D"/>
          <w:sz w:val="20"/>
          <w:szCs w:val="20"/>
          <w:u w:val="single"/>
        </w:rPr>
      </w:pPr>
    </w:p>
    <w:p w:rsidR="001D727E" w:rsidRDefault="001D727E" w:rsidP="001D727E">
      <w:pPr>
        <w:rPr>
          <w:rFonts w:ascii="Arial" w:hAnsi="Arial" w:cs="Arial"/>
          <w:color w:val="993366"/>
          <w:sz w:val="20"/>
          <w:szCs w:val="20"/>
        </w:rPr>
      </w:pPr>
    </w:p>
    <w:p w:rsidR="0070338E" w:rsidRPr="00263D87" w:rsidRDefault="0070338E" w:rsidP="001D727E">
      <w:pPr>
        <w:rPr>
          <w:rFonts w:ascii="Arial" w:hAnsi="Arial" w:cs="Arial"/>
          <w:color w:val="993366"/>
          <w:sz w:val="20"/>
          <w:szCs w:val="20"/>
        </w:rPr>
      </w:pPr>
    </w:p>
    <w:p w:rsidR="001D727E" w:rsidRPr="00263D87" w:rsidRDefault="001D727E" w:rsidP="001D727E">
      <w:pPr>
        <w:rPr>
          <w:rFonts w:ascii="Arial" w:hAnsi="Arial" w:cs="Arial"/>
          <w:b/>
          <w:bCs/>
          <w:color w:val="1F497D"/>
          <w:sz w:val="20"/>
          <w:szCs w:val="20"/>
          <w:u w:val="single"/>
        </w:rPr>
      </w:pPr>
      <w:r w:rsidRPr="00263D87">
        <w:rPr>
          <w:rFonts w:ascii="Arial" w:hAnsi="Arial" w:cs="Arial"/>
          <w:b/>
          <w:bCs/>
          <w:color w:val="1F497D"/>
          <w:sz w:val="20"/>
          <w:szCs w:val="20"/>
          <w:u w:val="single"/>
        </w:rPr>
        <w:t>Entity Formation</w:t>
      </w:r>
      <w:r w:rsidR="00D12078" w:rsidRPr="00263D87">
        <w:rPr>
          <w:rFonts w:ascii="Arial" w:hAnsi="Arial" w:cs="Arial"/>
          <w:b/>
          <w:bCs/>
          <w:color w:val="1F497D"/>
          <w:sz w:val="20"/>
          <w:szCs w:val="20"/>
          <w:u w:val="single"/>
        </w:rPr>
        <w:t xml:space="preserve"> for Investment Adviser Firm, Tax ID Application</w:t>
      </w:r>
    </w:p>
    <w:p w:rsidR="001D727E" w:rsidRPr="00263D87" w:rsidRDefault="0070338E" w:rsidP="001D727E">
      <w:pPr>
        <w:ind w:firstLine="720"/>
        <w:rPr>
          <w:rFonts w:ascii="Arial" w:hAnsi="Arial" w:cs="Arial"/>
        </w:rPr>
      </w:pPr>
      <w:r>
        <w:rPr>
          <w:rFonts w:ascii="Arial" w:hAnsi="Arial" w:cs="Arial"/>
        </w:rPr>
        <w:t>Need a law firm to do entity formation, since legal issues come up before and during the formation and certain provisions and items are required legally to be in place for an investment adviser firm. Mistakes forming your own entity are costly to clean up.</w:t>
      </w:r>
    </w:p>
    <w:p w:rsidR="001D727E" w:rsidRPr="00263D87" w:rsidRDefault="001D727E" w:rsidP="001D727E">
      <w:pPr>
        <w:rPr>
          <w:rFonts w:ascii="Arial" w:hAnsi="Arial" w:cs="Arial"/>
        </w:rPr>
      </w:pPr>
    </w:p>
    <w:p w:rsidR="0093519A" w:rsidRDefault="0093519A" w:rsidP="001D727E">
      <w:pPr>
        <w:rPr>
          <w:rFonts w:ascii="Arial" w:hAnsi="Arial" w:cs="Arial"/>
        </w:rPr>
      </w:pPr>
    </w:p>
    <w:p w:rsidR="0093519A" w:rsidRPr="00263D87" w:rsidRDefault="0093519A" w:rsidP="0093519A">
      <w:pPr>
        <w:rPr>
          <w:rFonts w:ascii="Arial" w:hAnsi="Arial" w:cs="Arial"/>
          <w:b/>
          <w:u w:val="single"/>
        </w:rPr>
      </w:pPr>
      <w:r w:rsidRPr="00263D87">
        <w:rPr>
          <w:rFonts w:ascii="Arial" w:hAnsi="Arial" w:cs="Arial"/>
          <w:b/>
          <w:u w:val="single"/>
        </w:rPr>
        <w:t>Complete and Submit SSA Form for the Firm and Establish Entitlement Account for the Firm</w:t>
      </w:r>
    </w:p>
    <w:p w:rsidR="0093519A" w:rsidRDefault="0093519A" w:rsidP="0093519A">
      <w:pPr>
        <w:rPr>
          <w:rFonts w:ascii="Arial" w:hAnsi="Arial" w:cs="Arial"/>
          <w:b/>
          <w:u w:val="single"/>
        </w:rPr>
      </w:pPr>
    </w:p>
    <w:p w:rsidR="0093519A" w:rsidRPr="00CC63C8" w:rsidRDefault="0093519A" w:rsidP="0093519A">
      <w:pPr>
        <w:rPr>
          <w:rFonts w:cs="Arial"/>
        </w:rPr>
      </w:pPr>
      <w:r w:rsidRPr="00CC63C8">
        <w:rPr>
          <w:rFonts w:cs="Arial"/>
        </w:rPr>
        <w:t>Complete and submit Super Account Administrator (SAA) form, including your email address.</w:t>
      </w:r>
    </w:p>
    <w:p w:rsidR="0093519A" w:rsidRPr="00263D87" w:rsidRDefault="0093519A" w:rsidP="0093519A">
      <w:pPr>
        <w:rPr>
          <w:rFonts w:ascii="Arial" w:hAnsi="Arial" w:cs="Arial"/>
          <w:b/>
          <w:u w:val="single"/>
        </w:rPr>
      </w:pPr>
    </w:p>
    <w:p w:rsidR="0093519A" w:rsidRPr="00CC63C8" w:rsidRDefault="0093519A" w:rsidP="0093519A">
      <w:pPr>
        <w:rPr>
          <w:rStyle w:val="Hyperlink"/>
          <w:rFonts w:cs="Arial"/>
          <w:color w:val="auto"/>
          <w:u w:val="none"/>
        </w:rPr>
      </w:pPr>
      <w:r w:rsidRPr="00CC63C8">
        <w:rPr>
          <w:rFonts w:cs="Arial"/>
        </w:rPr>
        <w:t xml:space="preserve"> </w:t>
      </w:r>
      <w:hyperlink r:id="rId11" w:history="1">
        <w:r w:rsidRPr="00CC63C8">
          <w:rPr>
            <w:rStyle w:val="Hyperlink"/>
            <w:rFonts w:cs="Arial"/>
          </w:rPr>
          <w:t>http://www.finra.org/Industry/Compliance/Entitlement/p120963</w:t>
        </w:r>
      </w:hyperlink>
    </w:p>
    <w:p w:rsidR="0093519A" w:rsidRDefault="0093519A" w:rsidP="001D727E">
      <w:pPr>
        <w:rPr>
          <w:rFonts w:ascii="Arial" w:hAnsi="Arial" w:cs="Arial"/>
        </w:rPr>
      </w:pPr>
    </w:p>
    <w:p w:rsidR="0093519A" w:rsidRDefault="0093519A" w:rsidP="0093519A">
      <w:pPr>
        <w:rPr>
          <w:rFonts w:ascii="Arial" w:hAnsi="Arial" w:cs="Arial"/>
          <w:b/>
          <w:u w:val="single"/>
        </w:rPr>
      </w:pPr>
    </w:p>
    <w:p w:rsidR="0093519A" w:rsidRPr="00263D87" w:rsidRDefault="0093519A" w:rsidP="0093519A">
      <w:pPr>
        <w:rPr>
          <w:rFonts w:ascii="Arial" w:hAnsi="Arial" w:cs="Arial"/>
          <w:b/>
          <w:u w:val="single"/>
        </w:rPr>
      </w:pPr>
      <w:r w:rsidRPr="00263D87">
        <w:rPr>
          <w:rFonts w:ascii="Arial" w:hAnsi="Arial" w:cs="Arial"/>
          <w:b/>
          <w:u w:val="single"/>
        </w:rPr>
        <w:t xml:space="preserve">Obtain FINRA </w:t>
      </w:r>
      <w:r>
        <w:rPr>
          <w:rFonts w:ascii="Arial" w:hAnsi="Arial" w:cs="Arial"/>
          <w:b/>
          <w:u w:val="single"/>
        </w:rPr>
        <w:t xml:space="preserve">Firm </w:t>
      </w:r>
      <w:r w:rsidRPr="00263D87">
        <w:rPr>
          <w:rFonts w:ascii="Arial" w:hAnsi="Arial" w:cs="Arial"/>
          <w:b/>
          <w:u w:val="single"/>
        </w:rPr>
        <w:t xml:space="preserve">CRD# </w:t>
      </w:r>
    </w:p>
    <w:p w:rsidR="0093519A" w:rsidRPr="00263D87" w:rsidRDefault="0093519A" w:rsidP="0093519A">
      <w:pPr>
        <w:rPr>
          <w:rFonts w:ascii="Arial" w:hAnsi="Arial" w:cs="Arial"/>
        </w:rPr>
      </w:pPr>
    </w:p>
    <w:p w:rsidR="0093519A" w:rsidRPr="00CC63C8" w:rsidRDefault="0093519A" w:rsidP="0093519A">
      <w:pPr>
        <w:ind w:firstLine="720"/>
        <w:rPr>
          <w:rFonts w:cs="Arial"/>
        </w:rPr>
      </w:pPr>
      <w:r>
        <w:rPr>
          <w:rFonts w:cs="Arial"/>
        </w:rPr>
        <w:t>F</w:t>
      </w:r>
      <w:r w:rsidRPr="00CC63C8">
        <w:rPr>
          <w:rFonts w:cs="Arial"/>
        </w:rPr>
        <w:t>INRA will email you the Firm’s CRD# and log-in information</w:t>
      </w:r>
      <w:r>
        <w:rPr>
          <w:rFonts w:cs="Arial"/>
        </w:rPr>
        <w:t xml:space="preserve"> after the SAA process complete.</w:t>
      </w:r>
    </w:p>
    <w:p w:rsidR="0093519A" w:rsidRDefault="0093519A" w:rsidP="001D727E">
      <w:pPr>
        <w:rPr>
          <w:rFonts w:ascii="Arial" w:hAnsi="Arial" w:cs="Arial"/>
        </w:rPr>
      </w:pPr>
    </w:p>
    <w:p w:rsidR="0093519A" w:rsidRPr="00263D87" w:rsidRDefault="0093519A" w:rsidP="0093519A">
      <w:pPr>
        <w:rPr>
          <w:rFonts w:ascii="Arial" w:hAnsi="Arial" w:cs="Arial"/>
          <w:b/>
          <w:bCs/>
          <w:color w:val="1F497D"/>
          <w:sz w:val="20"/>
          <w:szCs w:val="20"/>
          <w:u w:val="single"/>
        </w:rPr>
      </w:pPr>
      <w:r w:rsidRPr="00263D87">
        <w:rPr>
          <w:rFonts w:ascii="Arial" w:hAnsi="Arial" w:cs="Arial"/>
          <w:b/>
          <w:bCs/>
          <w:color w:val="1F497D"/>
          <w:sz w:val="20"/>
          <w:szCs w:val="20"/>
          <w:u w:val="single"/>
        </w:rPr>
        <w:t>IARD Account Set Up:</w:t>
      </w:r>
    </w:p>
    <w:p w:rsidR="0093519A" w:rsidRPr="00263D87" w:rsidRDefault="0093519A" w:rsidP="0093519A">
      <w:pPr>
        <w:rPr>
          <w:rFonts w:ascii="Arial" w:hAnsi="Arial" w:cs="Arial"/>
          <w:color w:val="993366"/>
          <w:sz w:val="20"/>
          <w:szCs w:val="20"/>
        </w:rPr>
      </w:pPr>
    </w:p>
    <w:p w:rsidR="0093519A" w:rsidRDefault="0093519A" w:rsidP="0093519A">
      <w:pPr>
        <w:rPr>
          <w:rFonts w:ascii="Arial" w:hAnsi="Arial" w:cs="Arial"/>
          <w:color w:val="993366"/>
          <w:sz w:val="20"/>
          <w:szCs w:val="20"/>
        </w:rPr>
      </w:pPr>
      <w:r w:rsidRPr="00263D87">
        <w:rPr>
          <w:rFonts w:ascii="Arial" w:hAnsi="Arial" w:cs="Arial"/>
          <w:color w:val="993366"/>
          <w:sz w:val="20"/>
          <w:szCs w:val="20"/>
        </w:rPr>
        <w:t>            Set up an Entitlement Account for the Firm.</w:t>
      </w:r>
    </w:p>
    <w:p w:rsidR="0093519A" w:rsidRPr="00263D87" w:rsidRDefault="0093519A" w:rsidP="0093519A">
      <w:pPr>
        <w:rPr>
          <w:rFonts w:ascii="Arial" w:hAnsi="Arial" w:cs="Arial"/>
          <w:color w:val="993366"/>
          <w:sz w:val="20"/>
          <w:szCs w:val="20"/>
        </w:rPr>
      </w:pPr>
    </w:p>
    <w:p w:rsidR="0093519A" w:rsidRDefault="0093519A" w:rsidP="0093519A">
      <w:pPr>
        <w:rPr>
          <w:rStyle w:val="Hyperlink"/>
          <w:rFonts w:ascii="Arial" w:hAnsi="Arial" w:cs="Arial"/>
          <w:sz w:val="20"/>
          <w:szCs w:val="20"/>
        </w:rPr>
      </w:pPr>
      <w:hyperlink r:id="rId12" w:history="1">
        <w:r w:rsidRPr="00263D87">
          <w:rPr>
            <w:rStyle w:val="Hyperlink"/>
            <w:rFonts w:ascii="Arial" w:hAnsi="Arial" w:cs="Arial"/>
            <w:sz w:val="20"/>
            <w:szCs w:val="20"/>
          </w:rPr>
          <w:t>http://www.iard.com/accessIARD.asp</w:t>
        </w:r>
      </w:hyperlink>
    </w:p>
    <w:p w:rsidR="0093519A" w:rsidRDefault="0093519A" w:rsidP="0093519A">
      <w:pPr>
        <w:rPr>
          <w:rStyle w:val="Hyperlink"/>
          <w:rFonts w:ascii="Arial" w:hAnsi="Arial" w:cs="Arial"/>
          <w:sz w:val="20"/>
          <w:szCs w:val="20"/>
        </w:rPr>
      </w:pPr>
    </w:p>
    <w:p w:rsidR="0093519A" w:rsidRDefault="0093519A" w:rsidP="0093519A">
      <w:pPr>
        <w:rPr>
          <w:rFonts w:ascii="Arial" w:hAnsi="Arial" w:cs="Arial"/>
          <w:b/>
          <w:bCs/>
          <w:color w:val="993366"/>
          <w:sz w:val="20"/>
          <w:szCs w:val="20"/>
          <w:u w:val="single"/>
        </w:rPr>
      </w:pPr>
    </w:p>
    <w:p w:rsidR="0093519A" w:rsidRPr="00263D87" w:rsidRDefault="0093519A" w:rsidP="0093519A">
      <w:pPr>
        <w:rPr>
          <w:rFonts w:ascii="Arial" w:hAnsi="Arial" w:cs="Arial"/>
          <w:b/>
          <w:bCs/>
          <w:color w:val="993366"/>
          <w:sz w:val="20"/>
          <w:szCs w:val="20"/>
          <w:u w:val="single"/>
        </w:rPr>
      </w:pPr>
      <w:r>
        <w:rPr>
          <w:rFonts w:ascii="Arial" w:hAnsi="Arial" w:cs="Arial"/>
          <w:b/>
          <w:bCs/>
          <w:color w:val="993366"/>
          <w:sz w:val="20"/>
          <w:szCs w:val="20"/>
          <w:u w:val="single"/>
        </w:rPr>
        <w:t xml:space="preserve">FINRA </w:t>
      </w:r>
      <w:r w:rsidRPr="00263D87">
        <w:rPr>
          <w:rFonts w:ascii="Arial" w:hAnsi="Arial" w:cs="Arial"/>
          <w:b/>
          <w:bCs/>
          <w:color w:val="993366"/>
          <w:sz w:val="20"/>
          <w:szCs w:val="20"/>
          <w:u w:val="single"/>
        </w:rPr>
        <w:t>State Entitlement Packet</w:t>
      </w:r>
    </w:p>
    <w:p w:rsidR="0093519A" w:rsidRPr="00263D87" w:rsidRDefault="0093519A" w:rsidP="0093519A">
      <w:pPr>
        <w:rPr>
          <w:rFonts w:ascii="Arial" w:hAnsi="Arial" w:cs="Arial"/>
          <w:b/>
          <w:bCs/>
          <w:color w:val="993366"/>
          <w:sz w:val="20"/>
          <w:szCs w:val="20"/>
          <w:u w:val="single"/>
        </w:rPr>
      </w:pPr>
    </w:p>
    <w:p w:rsidR="0093519A" w:rsidRPr="00263D87" w:rsidRDefault="0093519A" w:rsidP="0093519A">
      <w:pPr>
        <w:ind w:firstLine="720"/>
        <w:rPr>
          <w:rFonts w:ascii="Arial" w:hAnsi="Arial" w:cs="Arial"/>
          <w:color w:val="993366"/>
          <w:sz w:val="20"/>
          <w:szCs w:val="20"/>
        </w:rPr>
      </w:pPr>
      <w:r>
        <w:rPr>
          <w:rFonts w:ascii="Arial" w:hAnsi="Arial" w:cs="Arial"/>
          <w:color w:val="993366"/>
          <w:sz w:val="20"/>
          <w:szCs w:val="20"/>
        </w:rPr>
        <w:t>S</w:t>
      </w:r>
      <w:r w:rsidRPr="00263D87">
        <w:rPr>
          <w:rFonts w:ascii="Arial" w:hAnsi="Arial" w:cs="Arial"/>
          <w:color w:val="993366"/>
          <w:sz w:val="20"/>
          <w:szCs w:val="20"/>
        </w:rPr>
        <w:t>etting up the FINRA accounts, including with a State</w:t>
      </w:r>
      <w:r>
        <w:rPr>
          <w:rFonts w:ascii="Arial" w:hAnsi="Arial" w:cs="Arial"/>
          <w:color w:val="993366"/>
          <w:sz w:val="20"/>
          <w:szCs w:val="20"/>
        </w:rPr>
        <w:t xml:space="preserve"> filing account.</w:t>
      </w:r>
    </w:p>
    <w:p w:rsidR="0093519A" w:rsidRPr="00263D87" w:rsidRDefault="0093519A" w:rsidP="0093519A">
      <w:pPr>
        <w:rPr>
          <w:rFonts w:ascii="Arial" w:hAnsi="Arial" w:cs="Arial"/>
          <w:color w:val="993366"/>
          <w:sz w:val="20"/>
          <w:szCs w:val="20"/>
        </w:rPr>
      </w:pPr>
      <w:hyperlink r:id="rId13" w:history="1">
        <w:r w:rsidRPr="00263D87">
          <w:rPr>
            <w:rStyle w:val="Hyperlink"/>
            <w:rFonts w:ascii="Arial" w:hAnsi="Arial" w:cs="Arial"/>
            <w:sz w:val="20"/>
            <w:szCs w:val="20"/>
          </w:rPr>
          <w:t>http://www.iard.com/pdf/stateEntitlementPacket.pdf</w:t>
        </w:r>
      </w:hyperlink>
      <w:r w:rsidRPr="00263D87">
        <w:rPr>
          <w:rFonts w:ascii="Arial" w:hAnsi="Arial" w:cs="Arial"/>
          <w:color w:val="993366"/>
          <w:sz w:val="20"/>
          <w:szCs w:val="20"/>
        </w:rPr>
        <w:t xml:space="preserve"> </w:t>
      </w:r>
    </w:p>
    <w:p w:rsidR="0093519A" w:rsidRPr="00263D87" w:rsidRDefault="0093519A" w:rsidP="0093519A">
      <w:pPr>
        <w:rPr>
          <w:rFonts w:ascii="Arial" w:hAnsi="Arial" w:cs="Arial"/>
          <w:color w:val="993366"/>
          <w:sz w:val="20"/>
          <w:szCs w:val="20"/>
        </w:rPr>
      </w:pPr>
    </w:p>
    <w:p w:rsidR="0093519A" w:rsidRPr="00263D87" w:rsidRDefault="0093519A" w:rsidP="0093519A">
      <w:pPr>
        <w:rPr>
          <w:rFonts w:ascii="Arial" w:hAnsi="Arial" w:cs="Arial"/>
          <w:color w:val="993366"/>
          <w:sz w:val="20"/>
          <w:szCs w:val="20"/>
        </w:rPr>
      </w:pPr>
      <w:r w:rsidRPr="00263D87">
        <w:rPr>
          <w:rFonts w:ascii="Arial" w:hAnsi="Arial" w:cs="Arial"/>
          <w:color w:val="993366"/>
          <w:sz w:val="20"/>
          <w:szCs w:val="20"/>
        </w:rPr>
        <w:t>            Review the “State Entitlement Packet” and track down the needed in in advance of filing.</w:t>
      </w:r>
    </w:p>
    <w:p w:rsidR="0093519A" w:rsidRPr="00263D87" w:rsidRDefault="0093519A" w:rsidP="0093519A">
      <w:pPr>
        <w:rPr>
          <w:rFonts w:ascii="Arial" w:hAnsi="Arial" w:cs="Arial"/>
          <w:color w:val="993366"/>
          <w:sz w:val="20"/>
          <w:szCs w:val="20"/>
        </w:rPr>
      </w:pPr>
    </w:p>
    <w:p w:rsidR="0093519A" w:rsidRPr="00263D87" w:rsidRDefault="0093519A" w:rsidP="0093519A">
      <w:pPr>
        <w:rPr>
          <w:rFonts w:ascii="Arial" w:hAnsi="Arial" w:cs="Arial"/>
          <w:color w:val="993366"/>
          <w:sz w:val="20"/>
          <w:szCs w:val="20"/>
        </w:rPr>
      </w:pPr>
    </w:p>
    <w:p w:rsidR="0093519A" w:rsidRPr="00263D87" w:rsidRDefault="0093519A" w:rsidP="0093519A">
      <w:pPr>
        <w:rPr>
          <w:rFonts w:ascii="Arial" w:hAnsi="Arial" w:cs="Arial"/>
        </w:rPr>
      </w:pPr>
      <w:r w:rsidRPr="00263D87">
        <w:rPr>
          <w:rFonts w:ascii="Arial" w:hAnsi="Arial" w:cs="Arial"/>
        </w:rPr>
        <w:t>Register new FINRA Account:</w:t>
      </w:r>
    </w:p>
    <w:p w:rsidR="0093519A" w:rsidRPr="00263D87" w:rsidRDefault="0093519A" w:rsidP="0093519A">
      <w:pPr>
        <w:rPr>
          <w:rFonts w:ascii="Arial" w:hAnsi="Arial" w:cs="Arial"/>
        </w:rPr>
      </w:pPr>
      <w:hyperlink r:id="rId14" w:history="1">
        <w:r w:rsidRPr="00263D87">
          <w:rPr>
            <w:rStyle w:val="Hyperlink"/>
            <w:rFonts w:ascii="Arial" w:hAnsi="Arial" w:cs="Arial"/>
          </w:rPr>
          <w:t>https://accountmgmt.finra.org/selfservice2/RegisterUser.jsp?AppName=DR-OF&amp;Forward_URL=https://forms.finra.org/selfreg/LoadForm.aspx?FormQuery=U10</w:t>
        </w:r>
      </w:hyperlink>
    </w:p>
    <w:p w:rsidR="0093519A" w:rsidRDefault="0093519A" w:rsidP="0093519A">
      <w:pPr>
        <w:rPr>
          <w:rFonts w:ascii="Arial" w:hAnsi="Arial" w:cs="Arial"/>
        </w:rPr>
      </w:pPr>
    </w:p>
    <w:p w:rsidR="0093519A" w:rsidRPr="00263D87" w:rsidRDefault="0093519A" w:rsidP="001D727E">
      <w:pPr>
        <w:rPr>
          <w:rFonts w:ascii="Arial" w:hAnsi="Arial" w:cs="Arial"/>
        </w:rPr>
      </w:pPr>
    </w:p>
    <w:p w:rsidR="00263D87" w:rsidRPr="00263D87" w:rsidRDefault="00263D87" w:rsidP="001D727E">
      <w:pPr>
        <w:rPr>
          <w:rFonts w:ascii="Arial" w:hAnsi="Arial" w:cs="Arial"/>
        </w:rPr>
      </w:pPr>
    </w:p>
    <w:p w:rsidR="001D727E" w:rsidRPr="00263D87" w:rsidRDefault="001D727E" w:rsidP="001D727E">
      <w:pPr>
        <w:rPr>
          <w:rFonts w:ascii="Arial" w:hAnsi="Arial" w:cs="Arial"/>
          <w:b/>
          <w:bCs/>
          <w:color w:val="993366"/>
          <w:sz w:val="20"/>
          <w:szCs w:val="20"/>
          <w:u w:val="single"/>
        </w:rPr>
      </w:pPr>
      <w:r w:rsidRPr="00263D87">
        <w:rPr>
          <w:rFonts w:ascii="Arial" w:hAnsi="Arial" w:cs="Arial"/>
          <w:b/>
          <w:bCs/>
          <w:color w:val="993366"/>
          <w:sz w:val="20"/>
          <w:szCs w:val="20"/>
          <w:u w:val="single"/>
        </w:rPr>
        <w:t>Fund the State Daily Account</w:t>
      </w:r>
    </w:p>
    <w:p w:rsidR="001D727E" w:rsidRPr="00263D87" w:rsidRDefault="001D727E" w:rsidP="001D727E">
      <w:pPr>
        <w:rPr>
          <w:rFonts w:ascii="Arial" w:hAnsi="Arial" w:cs="Arial"/>
          <w:color w:val="993366"/>
          <w:sz w:val="20"/>
          <w:szCs w:val="20"/>
        </w:rPr>
      </w:pPr>
      <w:r w:rsidRPr="00263D87">
        <w:rPr>
          <w:rFonts w:ascii="Arial" w:hAnsi="Arial" w:cs="Arial"/>
          <w:color w:val="993366"/>
          <w:sz w:val="20"/>
          <w:szCs w:val="20"/>
        </w:rPr>
        <w:t xml:space="preserve">            </w:t>
      </w:r>
    </w:p>
    <w:p w:rsidR="001D727E" w:rsidRDefault="00D12078" w:rsidP="001D727E">
      <w:pPr>
        <w:ind w:firstLine="720"/>
        <w:rPr>
          <w:rFonts w:ascii="Arial" w:hAnsi="Arial" w:cs="Arial"/>
          <w:color w:val="993366"/>
          <w:sz w:val="20"/>
          <w:szCs w:val="20"/>
        </w:rPr>
      </w:pPr>
      <w:r w:rsidRPr="00263D87">
        <w:rPr>
          <w:rFonts w:ascii="Arial" w:hAnsi="Arial" w:cs="Arial"/>
          <w:color w:val="993366"/>
          <w:sz w:val="20"/>
          <w:szCs w:val="20"/>
        </w:rPr>
        <w:t>F</w:t>
      </w:r>
      <w:r w:rsidR="001D727E" w:rsidRPr="00263D87">
        <w:rPr>
          <w:rFonts w:ascii="Arial" w:hAnsi="Arial" w:cs="Arial"/>
          <w:color w:val="993366"/>
          <w:sz w:val="20"/>
          <w:szCs w:val="20"/>
        </w:rPr>
        <w:t xml:space="preserve">und the account with about $750 to $1,000, so that </w:t>
      </w:r>
      <w:r w:rsidRPr="00263D87">
        <w:rPr>
          <w:rFonts w:ascii="Arial" w:hAnsi="Arial" w:cs="Arial"/>
          <w:color w:val="993366"/>
          <w:sz w:val="20"/>
          <w:szCs w:val="20"/>
        </w:rPr>
        <w:t>the firm</w:t>
      </w:r>
      <w:r w:rsidR="001D727E" w:rsidRPr="00263D87">
        <w:rPr>
          <w:rFonts w:ascii="Arial" w:hAnsi="Arial" w:cs="Arial"/>
          <w:color w:val="993366"/>
          <w:sz w:val="20"/>
          <w:szCs w:val="20"/>
        </w:rPr>
        <w:t xml:space="preserve"> can use the </w:t>
      </w:r>
      <w:r w:rsidR="00CC63C8">
        <w:rPr>
          <w:rFonts w:ascii="Arial" w:hAnsi="Arial" w:cs="Arial"/>
          <w:color w:val="993366"/>
          <w:sz w:val="20"/>
          <w:szCs w:val="20"/>
        </w:rPr>
        <w:t xml:space="preserve">filing </w:t>
      </w:r>
      <w:r w:rsidR="001D727E" w:rsidRPr="00263D87">
        <w:rPr>
          <w:rFonts w:ascii="Arial" w:hAnsi="Arial" w:cs="Arial"/>
          <w:color w:val="993366"/>
          <w:sz w:val="20"/>
          <w:szCs w:val="20"/>
        </w:rPr>
        <w:t>fees</w:t>
      </w:r>
      <w:r w:rsidRPr="00263D87">
        <w:rPr>
          <w:rFonts w:ascii="Arial" w:hAnsi="Arial" w:cs="Arial"/>
          <w:color w:val="993366"/>
          <w:sz w:val="20"/>
          <w:szCs w:val="20"/>
        </w:rPr>
        <w:t xml:space="preserve"> out of the account to register on the ADV.</w:t>
      </w:r>
      <w:r w:rsidR="00263D87">
        <w:rPr>
          <w:rFonts w:ascii="Arial" w:hAnsi="Arial" w:cs="Arial"/>
          <w:color w:val="993366"/>
          <w:sz w:val="20"/>
          <w:szCs w:val="20"/>
        </w:rPr>
        <w:t xml:space="preserve"> Mail check or send wire transfer. Allow a few days for this to process.</w:t>
      </w:r>
    </w:p>
    <w:p w:rsidR="00263D87" w:rsidRPr="00263D87" w:rsidRDefault="00263D87" w:rsidP="001D727E">
      <w:pPr>
        <w:ind w:firstLine="720"/>
        <w:rPr>
          <w:rFonts w:ascii="Arial" w:hAnsi="Arial" w:cs="Arial"/>
          <w:color w:val="993366"/>
          <w:sz w:val="20"/>
          <w:szCs w:val="20"/>
        </w:rPr>
      </w:pPr>
    </w:p>
    <w:p w:rsidR="00263D87" w:rsidRPr="00263D87" w:rsidRDefault="00263D87" w:rsidP="00263D87">
      <w:pPr>
        <w:ind w:left="360"/>
        <w:rPr>
          <w:rFonts w:ascii="Arial" w:hAnsi="Arial" w:cs="Arial"/>
        </w:rPr>
      </w:pPr>
      <w:r w:rsidRPr="00263D87">
        <w:rPr>
          <w:rFonts w:ascii="Arial" w:hAnsi="Arial" w:cs="Arial"/>
        </w:rPr>
        <w:t>Fees and Accounting:</w:t>
      </w:r>
    </w:p>
    <w:p w:rsidR="00263D87" w:rsidRPr="00263D87" w:rsidRDefault="00081776" w:rsidP="00263D87">
      <w:pPr>
        <w:ind w:left="360"/>
        <w:rPr>
          <w:rFonts w:ascii="Arial" w:hAnsi="Arial" w:cs="Arial"/>
        </w:rPr>
      </w:pPr>
      <w:hyperlink r:id="rId15" w:history="1">
        <w:r w:rsidR="00263D87" w:rsidRPr="00263D87">
          <w:rPr>
            <w:rStyle w:val="Hyperlink"/>
            <w:rFonts w:ascii="Arial" w:hAnsi="Arial" w:cs="Arial"/>
          </w:rPr>
          <w:t>http://www.iard.com/fees.asp</w:t>
        </w:r>
      </w:hyperlink>
    </w:p>
    <w:p w:rsidR="001D727E" w:rsidRDefault="001D727E" w:rsidP="001D727E">
      <w:pPr>
        <w:rPr>
          <w:rFonts w:ascii="Arial" w:hAnsi="Arial" w:cs="Arial"/>
        </w:rPr>
      </w:pPr>
    </w:p>
    <w:p w:rsidR="00263D87" w:rsidRPr="00263D87" w:rsidRDefault="00263D87" w:rsidP="001D727E">
      <w:pPr>
        <w:rPr>
          <w:rFonts w:ascii="Arial" w:hAnsi="Arial" w:cs="Arial"/>
        </w:rPr>
      </w:pPr>
    </w:p>
    <w:p w:rsidR="001D727E" w:rsidRPr="00263D87" w:rsidRDefault="00263D87" w:rsidP="001D727E">
      <w:pPr>
        <w:rPr>
          <w:rFonts w:ascii="Arial" w:hAnsi="Arial" w:cs="Arial"/>
          <w:b/>
          <w:u w:val="single"/>
        </w:rPr>
      </w:pPr>
      <w:r w:rsidRPr="00263D87">
        <w:rPr>
          <w:rFonts w:ascii="Arial" w:hAnsi="Arial" w:cs="Arial"/>
          <w:b/>
          <w:u w:val="single"/>
        </w:rPr>
        <w:t>State Nuances</w:t>
      </w:r>
      <w:r w:rsidR="00CC63C8">
        <w:rPr>
          <w:rFonts w:ascii="Arial" w:hAnsi="Arial" w:cs="Arial"/>
          <w:b/>
          <w:u w:val="single"/>
        </w:rPr>
        <w:t xml:space="preserve"> - Investigate</w:t>
      </w:r>
    </w:p>
    <w:p w:rsidR="00263D87" w:rsidRDefault="00263D87" w:rsidP="001D727E">
      <w:pPr>
        <w:rPr>
          <w:rFonts w:ascii="Arial" w:hAnsi="Arial" w:cs="Arial"/>
        </w:rPr>
      </w:pPr>
      <w:r>
        <w:rPr>
          <w:rFonts w:ascii="Arial" w:hAnsi="Arial" w:cs="Arial"/>
        </w:rPr>
        <w:tab/>
        <w:t xml:space="preserve">Find out if your State requires any special forms, specific to that state only. </w:t>
      </w:r>
      <w:r w:rsidR="001F6C1B">
        <w:rPr>
          <w:rFonts w:ascii="Arial" w:hAnsi="Arial" w:cs="Arial"/>
        </w:rPr>
        <w:t>Filing</w:t>
      </w:r>
      <w:r w:rsidR="00CC63C8">
        <w:rPr>
          <w:rFonts w:ascii="Arial" w:hAnsi="Arial" w:cs="Arial"/>
        </w:rPr>
        <w:t xml:space="preserve"> of those required in paper. Most l</w:t>
      </w:r>
      <w:r>
        <w:rPr>
          <w:rFonts w:ascii="Arial" w:hAnsi="Arial" w:cs="Arial"/>
        </w:rPr>
        <w:t xml:space="preserve">ikely need a lawyer to help with some of them if the state requires unique forms. Don’t file these state forms until the ADV is filed. But </w:t>
      </w:r>
      <w:r w:rsidR="0070338E">
        <w:rPr>
          <w:rFonts w:ascii="Arial" w:hAnsi="Arial" w:cs="Arial"/>
        </w:rPr>
        <w:t>don’t</w:t>
      </w:r>
      <w:r>
        <w:rPr>
          <w:rFonts w:ascii="Arial" w:hAnsi="Arial" w:cs="Arial"/>
        </w:rPr>
        <w:t xml:space="preserve"> file the ADV and check the state box without having these state forms prepared and ready to file concurrently.</w:t>
      </w:r>
    </w:p>
    <w:p w:rsidR="00263D87" w:rsidRDefault="00263D87" w:rsidP="001D727E">
      <w:pPr>
        <w:rPr>
          <w:rFonts w:ascii="Arial" w:hAnsi="Arial" w:cs="Arial"/>
        </w:rPr>
      </w:pPr>
    </w:p>
    <w:p w:rsidR="00263D87" w:rsidRPr="00263D87" w:rsidRDefault="00263D87" w:rsidP="001D727E">
      <w:pPr>
        <w:rPr>
          <w:rFonts w:ascii="Arial" w:hAnsi="Arial" w:cs="Arial"/>
        </w:rPr>
      </w:pPr>
    </w:p>
    <w:p w:rsidR="001D727E" w:rsidRPr="00263D87" w:rsidRDefault="001D727E" w:rsidP="001D727E">
      <w:pPr>
        <w:rPr>
          <w:rFonts w:ascii="Arial" w:hAnsi="Arial" w:cs="Arial"/>
          <w:b/>
          <w:u w:val="single"/>
        </w:rPr>
      </w:pPr>
      <w:r w:rsidRPr="00263D87">
        <w:rPr>
          <w:rFonts w:ascii="Arial" w:hAnsi="Arial" w:cs="Arial"/>
          <w:b/>
          <w:u w:val="single"/>
        </w:rPr>
        <w:t>Firm Files the Form ADV</w:t>
      </w:r>
    </w:p>
    <w:p w:rsidR="001D727E" w:rsidRDefault="001D727E" w:rsidP="001D727E">
      <w:pPr>
        <w:ind w:left="360"/>
        <w:rPr>
          <w:rFonts w:ascii="Arial" w:hAnsi="Arial" w:cs="Arial"/>
        </w:rPr>
      </w:pPr>
      <w:r w:rsidRPr="00263D87">
        <w:rPr>
          <w:rFonts w:ascii="Arial" w:hAnsi="Arial" w:cs="Arial"/>
        </w:rPr>
        <w:t xml:space="preserve">After obtaining FINRA </w:t>
      </w:r>
      <w:r w:rsidR="0070338E" w:rsidRPr="00263D87">
        <w:rPr>
          <w:rFonts w:ascii="Arial" w:hAnsi="Arial" w:cs="Arial"/>
        </w:rPr>
        <w:t>log-in</w:t>
      </w:r>
      <w:r w:rsidRPr="00263D87">
        <w:rPr>
          <w:rFonts w:ascii="Arial" w:hAnsi="Arial" w:cs="Arial"/>
        </w:rPr>
        <w:t xml:space="preserve"> </w:t>
      </w:r>
      <w:r w:rsidR="00263D87">
        <w:rPr>
          <w:rFonts w:ascii="Arial" w:hAnsi="Arial" w:cs="Arial"/>
        </w:rPr>
        <w:t xml:space="preserve">and account is funded, then Firm can </w:t>
      </w:r>
      <w:r w:rsidRPr="00263D87">
        <w:rPr>
          <w:rFonts w:ascii="Arial" w:hAnsi="Arial" w:cs="Arial"/>
        </w:rPr>
        <w:t>file Form ADV</w:t>
      </w:r>
      <w:r w:rsidR="00263D87">
        <w:rPr>
          <w:rFonts w:ascii="Arial" w:hAnsi="Arial" w:cs="Arial"/>
        </w:rPr>
        <w:t>.</w:t>
      </w:r>
    </w:p>
    <w:p w:rsidR="00263D87" w:rsidRPr="00263D87" w:rsidRDefault="00263D87" w:rsidP="001D727E">
      <w:pPr>
        <w:ind w:left="360"/>
        <w:rPr>
          <w:rFonts w:ascii="Arial" w:hAnsi="Arial" w:cs="Arial"/>
        </w:rPr>
      </w:pPr>
      <w:r>
        <w:rPr>
          <w:rFonts w:ascii="Arial" w:hAnsi="Arial" w:cs="Arial"/>
        </w:rPr>
        <w:br/>
        <w:t>This is where you will need a lawyer.  There are trick questions and landmines</w:t>
      </w:r>
      <w:r w:rsidR="00FF7616">
        <w:rPr>
          <w:rFonts w:ascii="Arial" w:hAnsi="Arial" w:cs="Arial"/>
        </w:rPr>
        <w:t xml:space="preserve">. Legal conclusions and definitions and </w:t>
      </w:r>
      <w:r w:rsidR="0070338E">
        <w:rPr>
          <w:rFonts w:ascii="Arial" w:hAnsi="Arial" w:cs="Arial"/>
        </w:rPr>
        <w:t>judgments</w:t>
      </w:r>
      <w:r w:rsidR="00FF7616">
        <w:rPr>
          <w:rFonts w:ascii="Arial" w:hAnsi="Arial" w:cs="Arial"/>
        </w:rPr>
        <w:t xml:space="preserve"> required. C</w:t>
      </w:r>
      <w:r>
        <w:rPr>
          <w:rFonts w:ascii="Arial" w:hAnsi="Arial" w:cs="Arial"/>
        </w:rPr>
        <w:t>onsistencies are required between Part I, Part II and Client Agreements.</w:t>
      </w:r>
    </w:p>
    <w:p w:rsidR="001D727E" w:rsidRPr="00263D87" w:rsidRDefault="001D727E" w:rsidP="001D727E">
      <w:pPr>
        <w:ind w:left="360"/>
        <w:rPr>
          <w:rFonts w:ascii="Arial" w:hAnsi="Arial" w:cs="Arial"/>
        </w:rPr>
      </w:pPr>
    </w:p>
    <w:p w:rsidR="001D727E" w:rsidRPr="00263D87" w:rsidRDefault="001D727E" w:rsidP="001D727E">
      <w:pPr>
        <w:ind w:left="360"/>
        <w:rPr>
          <w:rFonts w:ascii="Arial" w:hAnsi="Arial" w:cs="Arial"/>
        </w:rPr>
      </w:pPr>
      <w:r w:rsidRPr="00263D87">
        <w:rPr>
          <w:rFonts w:ascii="Arial" w:hAnsi="Arial" w:cs="Arial"/>
        </w:rPr>
        <w:t>How to Access IARD:</w:t>
      </w:r>
    </w:p>
    <w:p w:rsidR="001D727E" w:rsidRPr="00263D87" w:rsidRDefault="00081776" w:rsidP="001D727E">
      <w:pPr>
        <w:ind w:left="360"/>
        <w:rPr>
          <w:rFonts w:ascii="Arial" w:hAnsi="Arial" w:cs="Arial"/>
        </w:rPr>
      </w:pPr>
      <w:hyperlink r:id="rId16" w:history="1">
        <w:r w:rsidR="001D727E" w:rsidRPr="00263D87">
          <w:rPr>
            <w:rStyle w:val="Hyperlink"/>
            <w:rFonts w:ascii="Arial" w:hAnsi="Arial" w:cs="Arial"/>
          </w:rPr>
          <w:t>http://www.iard.com/accessIARD.asp</w:t>
        </w:r>
      </w:hyperlink>
    </w:p>
    <w:p w:rsidR="001D727E" w:rsidRPr="00263D87" w:rsidRDefault="001D727E" w:rsidP="001D727E">
      <w:pPr>
        <w:ind w:left="360"/>
        <w:rPr>
          <w:rFonts w:ascii="Arial" w:hAnsi="Arial" w:cs="Arial"/>
        </w:rPr>
      </w:pPr>
    </w:p>
    <w:p w:rsidR="001D727E" w:rsidRPr="00263D87" w:rsidRDefault="001D727E" w:rsidP="001D727E">
      <w:pPr>
        <w:ind w:left="360"/>
        <w:rPr>
          <w:rFonts w:ascii="Arial" w:hAnsi="Arial" w:cs="Arial"/>
        </w:rPr>
      </w:pPr>
      <w:r w:rsidRPr="00263D87">
        <w:rPr>
          <w:rFonts w:ascii="Arial" w:hAnsi="Arial" w:cs="Arial"/>
        </w:rPr>
        <w:t>Filing Online:</w:t>
      </w:r>
    </w:p>
    <w:p w:rsidR="001D727E" w:rsidRPr="00263D87" w:rsidRDefault="00081776" w:rsidP="001D727E">
      <w:pPr>
        <w:ind w:left="360"/>
        <w:rPr>
          <w:rFonts w:ascii="Arial" w:hAnsi="Arial" w:cs="Arial"/>
        </w:rPr>
      </w:pPr>
      <w:hyperlink r:id="rId17" w:history="1">
        <w:r w:rsidR="001D727E" w:rsidRPr="00263D87">
          <w:rPr>
            <w:rStyle w:val="Hyperlink"/>
            <w:rFonts w:ascii="Arial" w:hAnsi="Arial" w:cs="Arial"/>
          </w:rPr>
          <w:t>http://www.iard.com/FilingOnline.asp</w:t>
        </w:r>
      </w:hyperlink>
    </w:p>
    <w:p w:rsidR="001D727E" w:rsidRPr="00263D87" w:rsidRDefault="001D727E" w:rsidP="001D727E">
      <w:pPr>
        <w:ind w:left="360"/>
        <w:rPr>
          <w:rFonts w:ascii="Arial" w:hAnsi="Arial" w:cs="Arial"/>
        </w:rPr>
      </w:pPr>
    </w:p>
    <w:p w:rsidR="001D727E" w:rsidRPr="00263D87" w:rsidRDefault="001D727E" w:rsidP="001D727E">
      <w:pPr>
        <w:rPr>
          <w:rFonts w:ascii="Arial" w:hAnsi="Arial" w:cs="Arial"/>
        </w:rPr>
      </w:pPr>
    </w:p>
    <w:p w:rsidR="00D12078" w:rsidRPr="00263D87" w:rsidRDefault="00D12078" w:rsidP="00D12078">
      <w:pPr>
        <w:rPr>
          <w:rFonts w:ascii="Arial" w:hAnsi="Arial" w:cs="Arial"/>
          <w:color w:val="993366"/>
          <w:sz w:val="20"/>
          <w:szCs w:val="20"/>
        </w:rPr>
      </w:pPr>
      <w:r w:rsidRPr="00263D87">
        <w:rPr>
          <w:rFonts w:ascii="Arial" w:hAnsi="Arial" w:cs="Arial"/>
          <w:color w:val="993366"/>
          <w:sz w:val="20"/>
          <w:szCs w:val="20"/>
        </w:rPr>
        <w:t xml:space="preserve">File Form ADV (Use State Registration </w:t>
      </w:r>
      <w:r w:rsidR="00DF48A5" w:rsidRPr="00263D87">
        <w:rPr>
          <w:rFonts w:ascii="Arial" w:hAnsi="Arial" w:cs="Arial"/>
          <w:color w:val="993366"/>
          <w:sz w:val="20"/>
          <w:szCs w:val="20"/>
        </w:rPr>
        <w:t>Version</w:t>
      </w:r>
      <w:r w:rsidRPr="00263D87">
        <w:rPr>
          <w:rFonts w:ascii="Arial" w:hAnsi="Arial" w:cs="Arial"/>
          <w:color w:val="993366"/>
          <w:sz w:val="20"/>
          <w:szCs w:val="20"/>
        </w:rPr>
        <w:t>)</w:t>
      </w:r>
      <w:r w:rsidR="00DF48A5" w:rsidRPr="00263D87">
        <w:rPr>
          <w:rFonts w:ascii="Arial" w:hAnsi="Arial" w:cs="Arial"/>
          <w:color w:val="993366"/>
          <w:sz w:val="20"/>
          <w:szCs w:val="20"/>
        </w:rPr>
        <w:t>;</w:t>
      </w:r>
      <w:r w:rsidRPr="00263D87">
        <w:rPr>
          <w:rFonts w:ascii="Arial" w:hAnsi="Arial" w:cs="Arial"/>
          <w:color w:val="993366"/>
          <w:sz w:val="20"/>
          <w:szCs w:val="20"/>
        </w:rPr>
        <w:t xml:space="preserve"> select your home state, and other states where investors /</w:t>
      </w:r>
      <w:r w:rsidR="00DF48A5" w:rsidRPr="00263D87">
        <w:rPr>
          <w:rFonts w:ascii="Arial" w:hAnsi="Arial" w:cs="Arial"/>
          <w:color w:val="993366"/>
          <w:sz w:val="20"/>
          <w:szCs w:val="20"/>
        </w:rPr>
        <w:t>clients</w:t>
      </w:r>
      <w:r w:rsidRPr="00263D87">
        <w:rPr>
          <w:rFonts w:ascii="Arial" w:hAnsi="Arial" w:cs="Arial"/>
          <w:color w:val="993366"/>
          <w:sz w:val="20"/>
          <w:szCs w:val="20"/>
        </w:rPr>
        <w:t xml:space="preserve"> reside.</w:t>
      </w:r>
    </w:p>
    <w:p w:rsidR="00D12078" w:rsidRPr="00263D87" w:rsidRDefault="00D12078" w:rsidP="001D727E">
      <w:pPr>
        <w:rPr>
          <w:rFonts w:ascii="Arial" w:hAnsi="Arial" w:cs="Arial"/>
        </w:rPr>
      </w:pPr>
    </w:p>
    <w:p w:rsidR="001D727E" w:rsidRPr="00263D87" w:rsidRDefault="001D727E" w:rsidP="001D727E">
      <w:pPr>
        <w:rPr>
          <w:rFonts w:ascii="Arial" w:hAnsi="Arial" w:cs="Arial"/>
        </w:rPr>
      </w:pPr>
    </w:p>
    <w:p w:rsidR="001D727E" w:rsidRPr="00263D87" w:rsidRDefault="00FF7616" w:rsidP="001D727E">
      <w:pPr>
        <w:rPr>
          <w:rFonts w:ascii="Arial" w:hAnsi="Arial" w:cs="Arial"/>
          <w:b/>
          <w:bCs/>
          <w:color w:val="1F497D"/>
          <w:sz w:val="20"/>
          <w:szCs w:val="20"/>
          <w:u w:val="single"/>
        </w:rPr>
      </w:pPr>
      <w:r>
        <w:rPr>
          <w:rFonts w:ascii="Arial" w:hAnsi="Arial" w:cs="Arial"/>
          <w:b/>
          <w:bCs/>
          <w:color w:val="1F497D"/>
          <w:sz w:val="20"/>
          <w:szCs w:val="20"/>
          <w:u w:val="single"/>
        </w:rPr>
        <w:t xml:space="preserve">File </w:t>
      </w:r>
      <w:r w:rsidR="001D727E" w:rsidRPr="00263D87">
        <w:rPr>
          <w:rFonts w:ascii="Arial" w:hAnsi="Arial" w:cs="Arial"/>
          <w:b/>
          <w:bCs/>
          <w:color w:val="1F497D"/>
          <w:sz w:val="20"/>
          <w:szCs w:val="20"/>
          <w:u w:val="single"/>
        </w:rPr>
        <w:t xml:space="preserve">Form U-4 </w:t>
      </w:r>
    </w:p>
    <w:p w:rsidR="001D727E" w:rsidRPr="00263D87" w:rsidRDefault="00D12078" w:rsidP="00D12078">
      <w:pPr>
        <w:ind w:left="360"/>
        <w:rPr>
          <w:rFonts w:ascii="Arial" w:hAnsi="Arial" w:cs="Arial"/>
        </w:rPr>
      </w:pPr>
      <w:r w:rsidRPr="00263D87">
        <w:rPr>
          <w:rFonts w:ascii="Arial" w:hAnsi="Arial" w:cs="Arial"/>
        </w:rPr>
        <w:t xml:space="preserve">After Form ADV is filed, you can complete </w:t>
      </w:r>
      <w:r w:rsidR="0070338E">
        <w:rPr>
          <w:rFonts w:ascii="Arial" w:hAnsi="Arial" w:cs="Arial"/>
        </w:rPr>
        <w:t xml:space="preserve">and File </w:t>
      </w:r>
      <w:r w:rsidRPr="00263D87">
        <w:rPr>
          <w:rFonts w:ascii="Arial" w:hAnsi="Arial" w:cs="Arial"/>
        </w:rPr>
        <w:t>Form U-4</w:t>
      </w:r>
      <w:r w:rsidR="0070338E">
        <w:rPr>
          <w:rFonts w:ascii="Arial" w:hAnsi="Arial" w:cs="Arial"/>
        </w:rPr>
        <w:t xml:space="preserve"> for each person at the Firm</w:t>
      </w:r>
      <w:r w:rsidRPr="00263D87">
        <w:rPr>
          <w:rFonts w:ascii="Arial" w:hAnsi="Arial" w:cs="Arial"/>
        </w:rPr>
        <w:t xml:space="preserve">. </w:t>
      </w:r>
      <w:r w:rsidRPr="00263D87">
        <w:rPr>
          <w:rFonts w:ascii="Arial" w:hAnsi="Arial" w:cs="Arial"/>
          <w:color w:val="993366"/>
          <w:sz w:val="20"/>
          <w:szCs w:val="20"/>
        </w:rPr>
        <w:t>File</w:t>
      </w:r>
      <w:r w:rsidR="001D727E" w:rsidRPr="00263D87">
        <w:rPr>
          <w:rFonts w:ascii="Arial" w:hAnsi="Arial" w:cs="Arial"/>
          <w:color w:val="993366"/>
          <w:sz w:val="20"/>
          <w:szCs w:val="20"/>
        </w:rPr>
        <w:t xml:space="preserve"> a Form U-4 within the FINRA record of the company. </w:t>
      </w:r>
      <w:r w:rsidRPr="00263D87">
        <w:rPr>
          <w:rFonts w:ascii="Arial" w:hAnsi="Arial" w:cs="Arial"/>
          <w:color w:val="993366"/>
          <w:sz w:val="20"/>
          <w:szCs w:val="20"/>
        </w:rPr>
        <w:t xml:space="preserve"> This U-4 </w:t>
      </w:r>
      <w:r w:rsidR="00DF48A5" w:rsidRPr="00263D87">
        <w:rPr>
          <w:rFonts w:ascii="Arial" w:hAnsi="Arial" w:cs="Arial"/>
          <w:color w:val="993366"/>
          <w:sz w:val="20"/>
          <w:szCs w:val="20"/>
        </w:rPr>
        <w:t>filing</w:t>
      </w:r>
      <w:r w:rsidRPr="00263D87">
        <w:rPr>
          <w:rFonts w:ascii="Arial" w:hAnsi="Arial" w:cs="Arial"/>
          <w:color w:val="993366"/>
          <w:sz w:val="20"/>
          <w:szCs w:val="20"/>
        </w:rPr>
        <w:t xml:space="preserve"> through the Firm’s log </w:t>
      </w:r>
      <w:r w:rsidR="00DF48A5" w:rsidRPr="00263D87">
        <w:rPr>
          <w:rFonts w:ascii="Arial" w:hAnsi="Arial" w:cs="Arial"/>
          <w:color w:val="993366"/>
          <w:sz w:val="20"/>
          <w:szCs w:val="20"/>
        </w:rPr>
        <w:t>in</w:t>
      </w:r>
      <w:r w:rsidRPr="00263D87">
        <w:rPr>
          <w:rFonts w:ascii="Arial" w:hAnsi="Arial" w:cs="Arial"/>
          <w:color w:val="993366"/>
          <w:sz w:val="20"/>
          <w:szCs w:val="20"/>
        </w:rPr>
        <w:t xml:space="preserve"> will connect </w:t>
      </w:r>
      <w:r w:rsidR="0070338E">
        <w:rPr>
          <w:rFonts w:ascii="Arial" w:hAnsi="Arial" w:cs="Arial"/>
          <w:color w:val="993366"/>
          <w:sz w:val="20"/>
          <w:szCs w:val="20"/>
        </w:rPr>
        <w:t>each person</w:t>
      </w:r>
      <w:r w:rsidRPr="00263D87">
        <w:rPr>
          <w:rFonts w:ascii="Arial" w:hAnsi="Arial" w:cs="Arial"/>
          <w:color w:val="993366"/>
          <w:sz w:val="20"/>
          <w:szCs w:val="20"/>
        </w:rPr>
        <w:t xml:space="preserve"> to the firm.</w:t>
      </w:r>
    </w:p>
    <w:p w:rsidR="001D727E" w:rsidRPr="00263D87" w:rsidRDefault="001D727E" w:rsidP="001D727E">
      <w:pPr>
        <w:rPr>
          <w:rFonts w:ascii="Arial" w:hAnsi="Arial" w:cs="Arial"/>
          <w:color w:val="993366"/>
          <w:sz w:val="20"/>
          <w:szCs w:val="20"/>
        </w:rPr>
      </w:pPr>
    </w:p>
    <w:p w:rsidR="001D727E" w:rsidRPr="00263D87" w:rsidRDefault="001D727E" w:rsidP="001D727E">
      <w:pPr>
        <w:rPr>
          <w:rFonts w:ascii="Arial" w:hAnsi="Arial" w:cs="Arial"/>
          <w:color w:val="993366"/>
          <w:sz w:val="20"/>
          <w:szCs w:val="20"/>
        </w:rPr>
      </w:pPr>
    </w:p>
    <w:p w:rsidR="001D727E" w:rsidRPr="00263D87" w:rsidRDefault="001D727E" w:rsidP="001D727E">
      <w:pPr>
        <w:rPr>
          <w:rFonts w:ascii="Arial" w:hAnsi="Arial" w:cs="Arial"/>
          <w:b/>
          <w:bCs/>
          <w:color w:val="1F497D"/>
          <w:sz w:val="20"/>
          <w:szCs w:val="20"/>
          <w:u w:val="single"/>
        </w:rPr>
      </w:pPr>
      <w:r w:rsidRPr="00263D87">
        <w:rPr>
          <w:rFonts w:ascii="Arial" w:hAnsi="Arial" w:cs="Arial"/>
          <w:b/>
          <w:bCs/>
          <w:color w:val="1F497D"/>
          <w:sz w:val="20"/>
          <w:szCs w:val="20"/>
          <w:u w:val="single"/>
        </w:rPr>
        <w:t>File Form U-10 online to Schedule Exam</w:t>
      </w:r>
    </w:p>
    <w:p w:rsidR="001D727E" w:rsidRPr="00263D87" w:rsidRDefault="001D727E" w:rsidP="001D727E">
      <w:pPr>
        <w:rPr>
          <w:rFonts w:ascii="Arial" w:hAnsi="Arial" w:cs="Arial"/>
          <w:color w:val="993366"/>
          <w:sz w:val="20"/>
          <w:szCs w:val="20"/>
        </w:rPr>
      </w:pPr>
    </w:p>
    <w:p w:rsidR="001D727E" w:rsidRPr="00263D87" w:rsidRDefault="001D727E" w:rsidP="001D727E">
      <w:pPr>
        <w:rPr>
          <w:rFonts w:ascii="Arial" w:hAnsi="Arial" w:cs="Arial"/>
          <w:color w:val="993366"/>
          <w:sz w:val="20"/>
          <w:szCs w:val="20"/>
        </w:rPr>
      </w:pPr>
      <w:r w:rsidRPr="00263D87">
        <w:rPr>
          <w:rFonts w:ascii="Arial" w:hAnsi="Arial" w:cs="Arial"/>
          <w:color w:val="993366"/>
          <w:sz w:val="20"/>
          <w:szCs w:val="20"/>
        </w:rPr>
        <w:t xml:space="preserve">            </w:t>
      </w:r>
      <w:r w:rsidR="0070338E">
        <w:rPr>
          <w:rFonts w:ascii="Arial" w:hAnsi="Arial" w:cs="Arial"/>
          <w:color w:val="993366"/>
          <w:sz w:val="20"/>
          <w:szCs w:val="20"/>
        </w:rPr>
        <w:t>L</w:t>
      </w:r>
      <w:r w:rsidRPr="00263D87">
        <w:rPr>
          <w:rFonts w:ascii="Arial" w:hAnsi="Arial" w:cs="Arial"/>
          <w:color w:val="993366"/>
          <w:sz w:val="20"/>
          <w:szCs w:val="20"/>
        </w:rPr>
        <w:t>ink below to file the U-10 online, which will take you to the link to create a FINRA account for yourself. From there you can obtain a CRD number. (</w:t>
      </w:r>
      <w:r w:rsidR="00DF48A5" w:rsidRPr="00263D87">
        <w:rPr>
          <w:rFonts w:ascii="Arial" w:hAnsi="Arial" w:cs="Arial"/>
          <w:color w:val="993366"/>
          <w:sz w:val="20"/>
          <w:szCs w:val="20"/>
        </w:rPr>
        <w:t>Write</w:t>
      </w:r>
      <w:r w:rsidRPr="00263D87">
        <w:rPr>
          <w:rFonts w:ascii="Arial" w:hAnsi="Arial" w:cs="Arial"/>
          <w:color w:val="993366"/>
          <w:sz w:val="20"/>
          <w:szCs w:val="20"/>
        </w:rPr>
        <w:t xml:space="preserve"> down CRD #, it’s like your social in the financial industry world.)</w:t>
      </w:r>
    </w:p>
    <w:p w:rsidR="001D727E" w:rsidRPr="00263D87" w:rsidRDefault="001D727E" w:rsidP="001D727E">
      <w:pPr>
        <w:rPr>
          <w:rFonts w:ascii="Arial" w:hAnsi="Arial" w:cs="Arial"/>
          <w:color w:val="993366"/>
          <w:sz w:val="20"/>
          <w:szCs w:val="20"/>
        </w:rPr>
      </w:pPr>
    </w:p>
    <w:p w:rsidR="001D727E" w:rsidRPr="00263D87" w:rsidRDefault="001D727E" w:rsidP="001D727E">
      <w:pPr>
        <w:rPr>
          <w:rFonts w:ascii="Arial" w:hAnsi="Arial" w:cs="Arial"/>
        </w:rPr>
      </w:pPr>
      <w:r w:rsidRPr="00263D87">
        <w:rPr>
          <w:rFonts w:ascii="Arial" w:hAnsi="Arial" w:cs="Arial"/>
        </w:rPr>
        <w:t>Submit Form U-10 online:</w:t>
      </w:r>
    </w:p>
    <w:p w:rsidR="001D727E" w:rsidRPr="00263D87" w:rsidRDefault="00081776" w:rsidP="001D727E">
      <w:pPr>
        <w:rPr>
          <w:rFonts w:ascii="Arial" w:hAnsi="Arial" w:cs="Arial"/>
          <w:color w:val="1F497D"/>
        </w:rPr>
      </w:pPr>
      <w:hyperlink r:id="rId18" w:history="1">
        <w:r w:rsidR="001D727E" w:rsidRPr="00263D87">
          <w:rPr>
            <w:rStyle w:val="Hyperlink"/>
            <w:rFonts w:ascii="Arial" w:hAnsi="Arial" w:cs="Arial"/>
          </w:rPr>
          <w:t>http://www.finra.org/Industry/Compliance/Registration/QualificationsExams/RegisteredReps/P121907</w:t>
        </w:r>
      </w:hyperlink>
    </w:p>
    <w:p w:rsidR="001D727E" w:rsidRPr="00263D87" w:rsidRDefault="001D727E" w:rsidP="001D727E">
      <w:pPr>
        <w:rPr>
          <w:rFonts w:ascii="Arial" w:hAnsi="Arial" w:cs="Arial"/>
          <w:color w:val="993366"/>
          <w:sz w:val="20"/>
          <w:szCs w:val="20"/>
        </w:rPr>
      </w:pPr>
    </w:p>
    <w:p w:rsidR="001D727E" w:rsidRPr="00263D87" w:rsidRDefault="001D727E" w:rsidP="001D727E">
      <w:pPr>
        <w:rPr>
          <w:rFonts w:ascii="Arial" w:hAnsi="Arial" w:cs="Arial"/>
          <w:color w:val="993366"/>
          <w:sz w:val="20"/>
          <w:szCs w:val="20"/>
        </w:rPr>
      </w:pPr>
    </w:p>
    <w:p w:rsidR="001D727E" w:rsidRPr="00263D87" w:rsidRDefault="00081776" w:rsidP="001D727E">
      <w:pPr>
        <w:rPr>
          <w:rFonts w:ascii="Arial" w:hAnsi="Arial" w:cs="Arial"/>
          <w:color w:val="993366"/>
          <w:sz w:val="20"/>
          <w:szCs w:val="20"/>
        </w:rPr>
      </w:pPr>
      <w:hyperlink r:id="rId19" w:history="1">
        <w:r w:rsidR="001D727E" w:rsidRPr="00263D87">
          <w:rPr>
            <w:rStyle w:val="Hyperlink"/>
            <w:rFonts w:ascii="Arial" w:hAnsi="Arial" w:cs="Arial"/>
            <w:sz w:val="20"/>
            <w:szCs w:val="20"/>
          </w:rPr>
          <w:t>http://www.finra.org/Industry/Compliance/Registration/QualificationsExams/RegisteredReps/P121907</w:t>
        </w:r>
      </w:hyperlink>
      <w:r w:rsidR="001D727E" w:rsidRPr="00263D87">
        <w:rPr>
          <w:rFonts w:ascii="Arial" w:hAnsi="Arial" w:cs="Arial"/>
          <w:color w:val="993366"/>
          <w:sz w:val="20"/>
          <w:szCs w:val="20"/>
        </w:rPr>
        <w:t xml:space="preserve">, </w:t>
      </w:r>
    </w:p>
    <w:p w:rsidR="001D727E" w:rsidRPr="00263D87" w:rsidRDefault="00DF48A5" w:rsidP="001D727E">
      <w:pPr>
        <w:rPr>
          <w:rFonts w:ascii="Arial" w:hAnsi="Arial" w:cs="Arial"/>
          <w:color w:val="1F497D"/>
          <w:sz w:val="20"/>
          <w:szCs w:val="20"/>
        </w:rPr>
      </w:pPr>
      <w:r w:rsidRPr="00263D87">
        <w:rPr>
          <w:rFonts w:ascii="Arial" w:hAnsi="Arial" w:cs="Arial"/>
          <w:color w:val="993366"/>
          <w:sz w:val="20"/>
          <w:szCs w:val="20"/>
        </w:rPr>
        <w:t>Click</w:t>
      </w:r>
      <w:r w:rsidR="001D727E" w:rsidRPr="00263D87">
        <w:rPr>
          <w:rFonts w:ascii="Arial" w:hAnsi="Arial" w:cs="Arial"/>
          <w:color w:val="993366"/>
          <w:sz w:val="20"/>
          <w:szCs w:val="20"/>
        </w:rPr>
        <w:t xml:space="preserve"> “Submit U-10 Online”, the at the log in screen, click on ‘Register now”, to create a FINRA Account for </w:t>
      </w:r>
      <w:r w:rsidRPr="00263D87">
        <w:rPr>
          <w:rFonts w:ascii="Arial" w:hAnsi="Arial" w:cs="Arial"/>
          <w:color w:val="993366"/>
          <w:sz w:val="20"/>
          <w:szCs w:val="20"/>
        </w:rPr>
        <w:t>yourself, so you can make your own U-10 filing request now and in the future</w:t>
      </w:r>
    </w:p>
    <w:p w:rsidR="001D727E" w:rsidRPr="00263D87" w:rsidRDefault="001D727E" w:rsidP="001D727E">
      <w:pPr>
        <w:rPr>
          <w:rFonts w:ascii="Arial" w:hAnsi="Arial" w:cs="Arial"/>
          <w:color w:val="993366"/>
          <w:sz w:val="20"/>
          <w:szCs w:val="20"/>
        </w:rPr>
      </w:pPr>
    </w:p>
    <w:p w:rsidR="00DF48A5" w:rsidRPr="00263D87" w:rsidRDefault="00DF48A5" w:rsidP="001D727E">
      <w:pPr>
        <w:rPr>
          <w:rFonts w:ascii="Arial" w:hAnsi="Arial" w:cs="Arial"/>
          <w:color w:val="993366"/>
          <w:sz w:val="20"/>
          <w:szCs w:val="20"/>
        </w:rPr>
      </w:pPr>
    </w:p>
    <w:p w:rsidR="00DF48A5" w:rsidRPr="00263D87" w:rsidRDefault="00DF48A5" w:rsidP="001D727E">
      <w:pPr>
        <w:rPr>
          <w:rFonts w:ascii="Arial" w:hAnsi="Arial" w:cs="Arial"/>
          <w:b/>
          <w:color w:val="993366"/>
          <w:sz w:val="20"/>
          <w:szCs w:val="20"/>
          <w:u w:val="single"/>
        </w:rPr>
      </w:pPr>
      <w:r w:rsidRPr="00263D87">
        <w:rPr>
          <w:rFonts w:ascii="Arial" w:hAnsi="Arial" w:cs="Arial"/>
          <w:b/>
          <w:color w:val="993366"/>
          <w:sz w:val="20"/>
          <w:szCs w:val="20"/>
          <w:u w:val="single"/>
        </w:rPr>
        <w:t>Filing Tips from Beginning to End</w:t>
      </w:r>
    </w:p>
    <w:p w:rsidR="001D727E" w:rsidRPr="00263D87" w:rsidRDefault="001D727E" w:rsidP="00DF48A5">
      <w:pPr>
        <w:ind w:firstLine="720"/>
        <w:rPr>
          <w:rFonts w:ascii="Arial" w:hAnsi="Arial" w:cs="Arial"/>
          <w:color w:val="993366"/>
          <w:sz w:val="20"/>
          <w:szCs w:val="20"/>
        </w:rPr>
      </w:pPr>
      <w:r w:rsidRPr="00263D87">
        <w:rPr>
          <w:rFonts w:ascii="Arial" w:hAnsi="Arial" w:cs="Arial"/>
          <w:color w:val="993366"/>
          <w:sz w:val="20"/>
          <w:szCs w:val="20"/>
        </w:rPr>
        <w:t xml:space="preserve">Print to PDF </w:t>
      </w:r>
      <w:r w:rsidR="00DF48A5" w:rsidRPr="00263D87">
        <w:rPr>
          <w:rFonts w:ascii="Arial" w:hAnsi="Arial" w:cs="Arial"/>
          <w:color w:val="993366"/>
          <w:sz w:val="20"/>
          <w:szCs w:val="20"/>
        </w:rPr>
        <w:t>(</w:t>
      </w:r>
      <w:r w:rsidRPr="00263D87">
        <w:rPr>
          <w:rFonts w:ascii="Arial" w:hAnsi="Arial" w:cs="Arial"/>
          <w:color w:val="993366"/>
          <w:sz w:val="20"/>
          <w:szCs w:val="20"/>
        </w:rPr>
        <w:t>or print and scan</w:t>
      </w:r>
      <w:r w:rsidR="00DF48A5" w:rsidRPr="00263D87">
        <w:rPr>
          <w:rFonts w:ascii="Arial" w:hAnsi="Arial" w:cs="Arial"/>
          <w:color w:val="993366"/>
          <w:sz w:val="20"/>
          <w:szCs w:val="20"/>
        </w:rPr>
        <w:t>)</w:t>
      </w:r>
      <w:r w:rsidRPr="00263D87">
        <w:rPr>
          <w:rFonts w:ascii="Arial" w:hAnsi="Arial" w:cs="Arial"/>
          <w:color w:val="993366"/>
          <w:sz w:val="20"/>
          <w:szCs w:val="20"/>
        </w:rPr>
        <w:t xml:space="preserve"> every page, especially those with passwords and registration confirmations. </w:t>
      </w:r>
      <w:r w:rsidR="00DF48A5" w:rsidRPr="00263D87">
        <w:rPr>
          <w:rFonts w:ascii="Arial" w:hAnsi="Arial" w:cs="Arial"/>
          <w:color w:val="993366"/>
          <w:sz w:val="20"/>
          <w:szCs w:val="20"/>
        </w:rPr>
        <w:t xml:space="preserve"> Keep all passwords, since losing them causes days of delay getting new ones. E</w:t>
      </w:r>
      <w:r w:rsidRPr="00263D87">
        <w:rPr>
          <w:rFonts w:ascii="Arial" w:hAnsi="Arial" w:cs="Arial"/>
          <w:color w:val="993366"/>
          <w:sz w:val="20"/>
          <w:szCs w:val="20"/>
        </w:rPr>
        <w:t>mail the pages to me</w:t>
      </w:r>
      <w:r w:rsidR="00DF48A5" w:rsidRPr="00263D87">
        <w:rPr>
          <w:rFonts w:ascii="Arial" w:hAnsi="Arial" w:cs="Arial"/>
          <w:color w:val="993366"/>
          <w:sz w:val="20"/>
          <w:szCs w:val="20"/>
        </w:rPr>
        <w:t xml:space="preserve"> too please</w:t>
      </w:r>
      <w:r w:rsidRPr="00263D87">
        <w:rPr>
          <w:rFonts w:ascii="Arial" w:hAnsi="Arial" w:cs="Arial"/>
          <w:color w:val="993366"/>
          <w:sz w:val="20"/>
          <w:szCs w:val="20"/>
        </w:rPr>
        <w:t>. Record passwords as you come to them, and keep those in a safe place.</w:t>
      </w:r>
    </w:p>
    <w:sectPr w:rsidR="001D727E" w:rsidRPr="00263D8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3C8" w:rsidRDefault="00CC63C8" w:rsidP="00CC63C8">
      <w:r>
        <w:separator/>
      </w:r>
    </w:p>
  </w:endnote>
  <w:endnote w:type="continuationSeparator" w:id="0">
    <w:p w:rsidR="00CC63C8" w:rsidRDefault="00CC63C8" w:rsidP="00CC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924232"/>
      <w:docPartObj>
        <w:docPartGallery w:val="Page Numbers (Bottom of Page)"/>
        <w:docPartUnique/>
      </w:docPartObj>
    </w:sdtPr>
    <w:sdtEndPr>
      <w:rPr>
        <w:noProof/>
      </w:rPr>
    </w:sdtEndPr>
    <w:sdtContent>
      <w:p w:rsidR="00CC63C8" w:rsidRDefault="00CC63C8">
        <w:pPr>
          <w:pStyle w:val="Footer"/>
          <w:jc w:val="right"/>
        </w:pPr>
        <w:r>
          <w:fldChar w:fldCharType="begin"/>
        </w:r>
        <w:r>
          <w:instrText xml:space="preserve"> PAGE   \* MERGEFORMAT </w:instrText>
        </w:r>
        <w:r>
          <w:fldChar w:fldCharType="separate"/>
        </w:r>
        <w:r w:rsidR="00AA1EF8">
          <w:rPr>
            <w:noProof/>
          </w:rPr>
          <w:t>1</w:t>
        </w:r>
        <w:r>
          <w:rPr>
            <w:noProof/>
          </w:rPr>
          <w:fldChar w:fldCharType="end"/>
        </w:r>
      </w:p>
    </w:sdtContent>
  </w:sdt>
  <w:p w:rsidR="00CC63C8" w:rsidRDefault="00CC6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3C8" w:rsidRDefault="00CC63C8" w:rsidP="00CC63C8">
      <w:r>
        <w:separator/>
      </w:r>
    </w:p>
  </w:footnote>
  <w:footnote w:type="continuationSeparator" w:id="0">
    <w:p w:rsidR="00CC63C8" w:rsidRDefault="00CC63C8" w:rsidP="00CC6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9A" w:rsidRPr="0093519A" w:rsidRDefault="0093519A" w:rsidP="0093519A">
    <w:pPr>
      <w:pStyle w:val="Header"/>
      <w:jc w:val="right"/>
      <w:rPr>
        <w:rFonts w:ascii="Arial" w:hAnsi="Arial" w:cs="Arial"/>
      </w:rPr>
    </w:pPr>
    <w:r w:rsidRPr="0093519A">
      <w:rPr>
        <w:rFonts w:ascii="Arial" w:hAnsi="Arial" w:cs="Arial"/>
      </w:rPr>
      <w:t>June 4, 2012</w:t>
    </w:r>
  </w:p>
  <w:p w:rsidR="0093519A" w:rsidRDefault="0093519A" w:rsidP="009351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81CF8"/>
    <w:multiLevelType w:val="hybridMultilevel"/>
    <w:tmpl w:val="19C27A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7E"/>
    <w:rsid w:val="001D727E"/>
    <w:rsid w:val="001F6C1B"/>
    <w:rsid w:val="00263D87"/>
    <w:rsid w:val="00505C08"/>
    <w:rsid w:val="0070338E"/>
    <w:rsid w:val="008A251B"/>
    <w:rsid w:val="0093519A"/>
    <w:rsid w:val="00A27113"/>
    <w:rsid w:val="00AA1EF8"/>
    <w:rsid w:val="00C068C0"/>
    <w:rsid w:val="00C2314C"/>
    <w:rsid w:val="00CC63C8"/>
    <w:rsid w:val="00D12078"/>
    <w:rsid w:val="00DF48A5"/>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27E"/>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27E"/>
    <w:rPr>
      <w:color w:val="0000FF"/>
      <w:u w:val="single"/>
    </w:rPr>
  </w:style>
  <w:style w:type="paragraph" w:styleId="ListParagraph">
    <w:name w:val="List Paragraph"/>
    <w:basedOn w:val="Normal"/>
    <w:uiPriority w:val="34"/>
    <w:qFormat/>
    <w:rsid w:val="001D727E"/>
    <w:pPr>
      <w:spacing w:after="200" w:line="276" w:lineRule="auto"/>
      <w:ind w:left="720"/>
      <w:contextualSpacing/>
    </w:pPr>
    <w:rPr>
      <w:rFonts w:ascii="Arial" w:hAnsi="Arial" w:cstheme="minorBidi"/>
      <w:sz w:val="20"/>
    </w:rPr>
  </w:style>
  <w:style w:type="paragraph" w:styleId="Header">
    <w:name w:val="header"/>
    <w:basedOn w:val="Normal"/>
    <w:link w:val="HeaderChar"/>
    <w:uiPriority w:val="99"/>
    <w:unhideWhenUsed/>
    <w:rsid w:val="00CC63C8"/>
    <w:pPr>
      <w:tabs>
        <w:tab w:val="center" w:pos="4680"/>
        <w:tab w:val="right" w:pos="9360"/>
      </w:tabs>
    </w:pPr>
  </w:style>
  <w:style w:type="character" w:customStyle="1" w:styleId="HeaderChar">
    <w:name w:val="Header Char"/>
    <w:basedOn w:val="DefaultParagraphFont"/>
    <w:link w:val="Header"/>
    <w:uiPriority w:val="99"/>
    <w:rsid w:val="00CC63C8"/>
    <w:rPr>
      <w:rFonts w:ascii="Calibri" w:hAnsi="Calibri" w:cs="Calibri"/>
      <w:sz w:val="22"/>
      <w:szCs w:val="22"/>
    </w:rPr>
  </w:style>
  <w:style w:type="paragraph" w:styleId="Footer">
    <w:name w:val="footer"/>
    <w:basedOn w:val="Normal"/>
    <w:link w:val="FooterChar"/>
    <w:uiPriority w:val="99"/>
    <w:unhideWhenUsed/>
    <w:rsid w:val="00CC63C8"/>
    <w:pPr>
      <w:tabs>
        <w:tab w:val="center" w:pos="4680"/>
        <w:tab w:val="right" w:pos="9360"/>
      </w:tabs>
    </w:pPr>
  </w:style>
  <w:style w:type="character" w:customStyle="1" w:styleId="FooterChar">
    <w:name w:val="Footer Char"/>
    <w:basedOn w:val="DefaultParagraphFont"/>
    <w:link w:val="Footer"/>
    <w:uiPriority w:val="99"/>
    <w:rsid w:val="00CC63C8"/>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27E"/>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27E"/>
    <w:rPr>
      <w:color w:val="0000FF"/>
      <w:u w:val="single"/>
    </w:rPr>
  </w:style>
  <w:style w:type="paragraph" w:styleId="ListParagraph">
    <w:name w:val="List Paragraph"/>
    <w:basedOn w:val="Normal"/>
    <w:uiPriority w:val="34"/>
    <w:qFormat/>
    <w:rsid w:val="001D727E"/>
    <w:pPr>
      <w:spacing w:after="200" w:line="276" w:lineRule="auto"/>
      <w:ind w:left="720"/>
      <w:contextualSpacing/>
    </w:pPr>
    <w:rPr>
      <w:rFonts w:ascii="Arial" w:hAnsi="Arial" w:cstheme="minorBidi"/>
      <w:sz w:val="20"/>
    </w:rPr>
  </w:style>
  <w:style w:type="paragraph" w:styleId="Header">
    <w:name w:val="header"/>
    <w:basedOn w:val="Normal"/>
    <w:link w:val="HeaderChar"/>
    <w:uiPriority w:val="99"/>
    <w:unhideWhenUsed/>
    <w:rsid w:val="00CC63C8"/>
    <w:pPr>
      <w:tabs>
        <w:tab w:val="center" w:pos="4680"/>
        <w:tab w:val="right" w:pos="9360"/>
      </w:tabs>
    </w:pPr>
  </w:style>
  <w:style w:type="character" w:customStyle="1" w:styleId="HeaderChar">
    <w:name w:val="Header Char"/>
    <w:basedOn w:val="DefaultParagraphFont"/>
    <w:link w:val="Header"/>
    <w:uiPriority w:val="99"/>
    <w:rsid w:val="00CC63C8"/>
    <w:rPr>
      <w:rFonts w:ascii="Calibri" w:hAnsi="Calibri" w:cs="Calibri"/>
      <w:sz w:val="22"/>
      <w:szCs w:val="22"/>
    </w:rPr>
  </w:style>
  <w:style w:type="paragraph" w:styleId="Footer">
    <w:name w:val="footer"/>
    <w:basedOn w:val="Normal"/>
    <w:link w:val="FooterChar"/>
    <w:uiPriority w:val="99"/>
    <w:unhideWhenUsed/>
    <w:rsid w:val="00CC63C8"/>
    <w:pPr>
      <w:tabs>
        <w:tab w:val="center" w:pos="4680"/>
        <w:tab w:val="right" w:pos="9360"/>
      </w:tabs>
    </w:pPr>
  </w:style>
  <w:style w:type="character" w:customStyle="1" w:styleId="FooterChar">
    <w:name w:val="Footer Char"/>
    <w:basedOn w:val="DefaultParagraphFont"/>
    <w:link w:val="Footer"/>
    <w:uiPriority w:val="99"/>
    <w:rsid w:val="00CC63C8"/>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allon@nfhlaw.com" TargetMode="External"/><Relationship Id="rId13" Type="http://schemas.openxmlformats.org/officeDocument/2006/relationships/hyperlink" Target="http://www.iard.com/pdf/stateEntitlementPacket.pdf" TargetMode="External"/><Relationship Id="rId18" Type="http://schemas.openxmlformats.org/officeDocument/2006/relationships/hyperlink" Target="http://www.finra.org/Industry/Compliance/Registration/QualificationsExams/RegisteredReps/P121907"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ard.com/accessIARD.asp" TargetMode="External"/><Relationship Id="rId17" Type="http://schemas.openxmlformats.org/officeDocument/2006/relationships/hyperlink" Target="http://www.iard.com/FilingOnline.asp" TargetMode="External"/><Relationship Id="rId2" Type="http://schemas.openxmlformats.org/officeDocument/2006/relationships/styles" Target="styles.xml"/><Relationship Id="rId16" Type="http://schemas.openxmlformats.org/officeDocument/2006/relationships/hyperlink" Target="http://www.iard.com/accessIARD.as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nra.org/Industry/Compliance/Entitlement/p120963" TargetMode="External"/><Relationship Id="rId5" Type="http://schemas.openxmlformats.org/officeDocument/2006/relationships/webSettings" Target="webSettings.xml"/><Relationship Id="rId15" Type="http://schemas.openxmlformats.org/officeDocument/2006/relationships/hyperlink" Target="http://www.iard.com/fees.asp" TargetMode="External"/><Relationship Id="rId23" Type="http://schemas.openxmlformats.org/officeDocument/2006/relationships/theme" Target="theme/theme1.xml"/><Relationship Id="rId10" Type="http://schemas.openxmlformats.org/officeDocument/2006/relationships/hyperlink" Target="http://www.finra.org/web/groups/industry/@ip/@comp/@regis/documents/appsupportdocs/p015112.pdf" TargetMode="External"/><Relationship Id="rId19" Type="http://schemas.openxmlformats.org/officeDocument/2006/relationships/hyperlink" Target="http://www.finra.org/Industry/Compliance/Registration/QualificationsExams/RegisteredReps/P121907" TargetMode="External"/><Relationship Id="rId4" Type="http://schemas.openxmlformats.org/officeDocument/2006/relationships/settings" Target="settings.xml"/><Relationship Id="rId9" Type="http://schemas.openxmlformats.org/officeDocument/2006/relationships/hyperlink" Target="http://www.nfhlaw.com" TargetMode="External"/><Relationship Id="rId14" Type="http://schemas.openxmlformats.org/officeDocument/2006/relationships/hyperlink" Target="https://accountmgmt.finra.org/selfservice2/RegisterUser.jsp?AppName=DR-OF&amp;Forward_URL=https://forms.finra.org/selfreg/LoadForm.aspx?FormQuery=U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2</cp:revision>
  <dcterms:created xsi:type="dcterms:W3CDTF">2012-06-04T19:36:00Z</dcterms:created>
  <dcterms:modified xsi:type="dcterms:W3CDTF">2012-06-04T19:36:00Z</dcterms:modified>
</cp:coreProperties>
</file>